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F294" w14:textId="77777777" w:rsidR="00D21BCD" w:rsidRDefault="00D21BCD" w:rsidP="000D4D45">
      <w:pPr>
        <w:spacing w:after="240" w:line="240" w:lineRule="auto"/>
        <w:rPr>
          <w:rFonts w:asciiTheme="minorHAnsi" w:hAnsiTheme="minorHAnsi" w:cstheme="minorHAnsi"/>
          <w:b/>
          <w:bCs/>
          <w:sz w:val="32"/>
          <w:szCs w:val="32"/>
        </w:rPr>
      </w:pPr>
    </w:p>
    <w:p w14:paraId="0E7E5F67" w14:textId="77777777" w:rsidR="00D21BCD" w:rsidRDefault="00D21BCD" w:rsidP="00D21BCD">
      <w:pPr>
        <w:spacing w:after="240" w:line="240" w:lineRule="auto"/>
        <w:jc w:val="center"/>
        <w:rPr>
          <w:rFonts w:asciiTheme="minorHAnsi" w:hAnsiTheme="minorHAnsi" w:cstheme="minorHAnsi"/>
          <w:b/>
          <w:bCs/>
          <w:color w:val="9AD8D8"/>
          <w:sz w:val="32"/>
          <w:szCs w:val="32"/>
        </w:rPr>
      </w:pPr>
    </w:p>
    <w:p w14:paraId="35C1CED5" w14:textId="63E63021" w:rsidR="00D21BCD" w:rsidRPr="00D21BCD" w:rsidRDefault="002D2BBC" w:rsidP="00D21BCD">
      <w:pPr>
        <w:spacing w:after="240" w:line="240" w:lineRule="auto"/>
        <w:jc w:val="center"/>
        <w:rPr>
          <w:rFonts w:asciiTheme="minorHAnsi" w:hAnsiTheme="minorHAnsi" w:cstheme="minorHAnsi"/>
          <w:b/>
          <w:bCs/>
          <w:color w:val="00BBC2"/>
          <w:sz w:val="32"/>
          <w:szCs w:val="32"/>
        </w:rPr>
      </w:pPr>
      <w:r w:rsidRPr="00D21BCD">
        <w:rPr>
          <w:rFonts w:asciiTheme="minorHAnsi" w:hAnsiTheme="minorHAnsi" w:cstheme="minorHAnsi"/>
          <w:b/>
          <w:bCs/>
          <w:color w:val="00BBC2"/>
          <w:sz w:val="32"/>
          <w:szCs w:val="32"/>
        </w:rPr>
        <w:t>Privacy Notice</w:t>
      </w:r>
      <w:r w:rsidR="00D21BCD" w:rsidRPr="00D21BCD">
        <w:rPr>
          <w:rFonts w:asciiTheme="minorHAnsi" w:hAnsiTheme="minorHAnsi" w:cstheme="minorHAnsi"/>
          <w:b/>
          <w:bCs/>
          <w:color w:val="00BBC2"/>
          <w:sz w:val="32"/>
          <w:szCs w:val="32"/>
        </w:rPr>
        <w:t>:</w:t>
      </w:r>
    </w:p>
    <w:p w14:paraId="2C311FD7" w14:textId="18BB48D7" w:rsidR="002D2BBC" w:rsidRPr="00D21BCD" w:rsidRDefault="00D21BCD" w:rsidP="00D21BCD">
      <w:pPr>
        <w:spacing w:after="240" w:line="240" w:lineRule="auto"/>
        <w:jc w:val="center"/>
        <w:rPr>
          <w:rFonts w:asciiTheme="minorHAnsi" w:hAnsiTheme="minorHAnsi" w:cstheme="minorHAnsi"/>
          <w:b/>
          <w:bCs/>
          <w:color w:val="00BBC2"/>
          <w:sz w:val="32"/>
          <w:szCs w:val="32"/>
        </w:rPr>
      </w:pPr>
      <w:r w:rsidRPr="00D21BCD">
        <w:rPr>
          <w:rFonts w:asciiTheme="minorHAnsi" w:hAnsiTheme="minorHAnsi" w:cstheme="minorHAnsi"/>
          <w:b/>
          <w:bCs/>
          <w:color w:val="00BBC2"/>
          <w:sz w:val="32"/>
          <w:szCs w:val="32"/>
        </w:rPr>
        <w:t>H</w:t>
      </w:r>
      <w:r w:rsidR="002D2BBC" w:rsidRPr="00D21BCD">
        <w:rPr>
          <w:rFonts w:asciiTheme="minorHAnsi" w:hAnsiTheme="minorHAnsi" w:cstheme="minorHAnsi"/>
          <w:b/>
          <w:bCs/>
          <w:color w:val="00BBC2"/>
          <w:sz w:val="32"/>
          <w:szCs w:val="32"/>
        </w:rPr>
        <w:t xml:space="preserve">ow we use information about </w:t>
      </w:r>
      <w:r w:rsidR="00423460" w:rsidRPr="00D21BCD">
        <w:rPr>
          <w:rFonts w:asciiTheme="minorHAnsi" w:hAnsiTheme="minorHAnsi" w:cstheme="minorHAnsi"/>
          <w:b/>
          <w:bCs/>
          <w:color w:val="00BBC2"/>
          <w:sz w:val="32"/>
          <w:szCs w:val="32"/>
        </w:rPr>
        <w:t>students</w:t>
      </w:r>
      <w:r w:rsidR="002D2BBC" w:rsidRPr="00D21BCD">
        <w:rPr>
          <w:rFonts w:asciiTheme="minorHAnsi" w:hAnsiTheme="minorHAnsi" w:cstheme="minorHAnsi"/>
          <w:b/>
          <w:bCs/>
          <w:color w:val="00BBC2"/>
          <w:sz w:val="32"/>
          <w:szCs w:val="32"/>
        </w:rPr>
        <w:t xml:space="preserve"> and parents</w:t>
      </w:r>
    </w:p>
    <w:p w14:paraId="1119A044" w14:textId="77777777" w:rsidR="00CE6714" w:rsidRDefault="00CE6714" w:rsidP="00D21BCD">
      <w:pPr>
        <w:spacing w:after="240" w:line="240" w:lineRule="auto"/>
        <w:jc w:val="both"/>
        <w:rPr>
          <w:rFonts w:asciiTheme="minorHAnsi" w:hAnsiTheme="minorHAnsi" w:cstheme="minorHAnsi"/>
          <w:sz w:val="24"/>
          <w:szCs w:val="24"/>
        </w:rPr>
      </w:pPr>
    </w:p>
    <w:p w14:paraId="454AE015" w14:textId="7DB12D09" w:rsidR="00307FD8" w:rsidRPr="00D21BCD" w:rsidRDefault="00307FD8" w:rsidP="00D21BCD">
      <w:pPr>
        <w:spacing w:after="240" w:line="240" w:lineRule="auto"/>
        <w:jc w:val="both"/>
        <w:rPr>
          <w:rFonts w:asciiTheme="minorHAnsi" w:hAnsiTheme="minorHAnsi" w:cstheme="minorHAnsi"/>
          <w:sz w:val="24"/>
          <w:szCs w:val="24"/>
        </w:rPr>
      </w:pPr>
      <w:r w:rsidRPr="00D21BCD">
        <w:rPr>
          <w:rFonts w:asciiTheme="minorHAnsi" w:hAnsiTheme="minorHAnsi" w:cstheme="minorHAnsi"/>
          <w:sz w:val="24"/>
          <w:szCs w:val="24"/>
        </w:rPr>
        <w:t xml:space="preserve">You have a legal right to be informed about how </w:t>
      </w:r>
      <w:r w:rsidR="00423460" w:rsidRPr="00D21BCD">
        <w:rPr>
          <w:rFonts w:asciiTheme="minorHAnsi" w:hAnsiTheme="minorHAnsi" w:cstheme="minorHAnsi"/>
          <w:sz w:val="24"/>
          <w:szCs w:val="24"/>
        </w:rPr>
        <w:t>Life Chance Education</w:t>
      </w:r>
      <w:r w:rsidRPr="00D21BCD">
        <w:rPr>
          <w:rFonts w:asciiTheme="minorHAnsi" w:hAnsiTheme="minorHAnsi" w:cstheme="minorHAnsi"/>
          <w:sz w:val="24"/>
          <w:szCs w:val="24"/>
        </w:rPr>
        <w:t xml:space="preserve"> uses any personal information that we hold about you. This privacy notice explains how we collect, store, and use personal data about you. </w:t>
      </w:r>
    </w:p>
    <w:p w14:paraId="5AEF7407" w14:textId="7D0E7F25" w:rsidR="00651C6C" w:rsidRPr="00D21BCD" w:rsidRDefault="00307FD8" w:rsidP="00D21BCD">
      <w:pPr>
        <w:spacing w:after="240" w:line="240" w:lineRule="auto"/>
        <w:jc w:val="both"/>
        <w:rPr>
          <w:rFonts w:asciiTheme="minorHAnsi" w:hAnsiTheme="minorHAnsi" w:cstheme="minorHAnsi"/>
          <w:sz w:val="24"/>
          <w:szCs w:val="24"/>
        </w:rPr>
      </w:pPr>
      <w:r w:rsidRPr="00D21BCD">
        <w:rPr>
          <w:rFonts w:asciiTheme="minorHAnsi" w:hAnsiTheme="minorHAnsi" w:cstheme="minorHAnsi"/>
          <w:sz w:val="24"/>
          <w:szCs w:val="24"/>
        </w:rPr>
        <w:t>In it, any reference to “</w:t>
      </w:r>
      <w:r w:rsidR="00423460"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includes current, past or prospective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and any reference to “parents” includes parents, carers or guardians.</w:t>
      </w:r>
    </w:p>
    <w:p w14:paraId="41B30349" w14:textId="6ED2C1F9" w:rsidR="002D2BBC" w:rsidRPr="00D21BCD" w:rsidRDefault="0007599E" w:rsidP="00D21BCD">
      <w:pPr>
        <w:spacing w:after="240" w:line="240" w:lineRule="auto"/>
        <w:jc w:val="both"/>
        <w:rPr>
          <w:rFonts w:asciiTheme="minorHAnsi" w:hAnsiTheme="minorHAnsi" w:cstheme="minorHAnsi"/>
          <w:sz w:val="24"/>
          <w:szCs w:val="24"/>
        </w:rPr>
      </w:pPr>
      <w:r w:rsidRPr="00D21BCD">
        <w:rPr>
          <w:rFonts w:asciiTheme="minorHAnsi" w:hAnsiTheme="minorHAnsi" w:cstheme="minorHAnsi"/>
          <w:sz w:val="24"/>
          <w:szCs w:val="24"/>
        </w:rPr>
        <w:t>Life Chance Education</w:t>
      </w:r>
      <w:r w:rsidR="002D2BBC" w:rsidRPr="00D21BCD">
        <w:rPr>
          <w:rFonts w:asciiTheme="minorHAnsi" w:hAnsiTheme="minorHAnsi" w:cstheme="minorHAnsi"/>
          <w:sz w:val="24"/>
          <w:szCs w:val="24"/>
        </w:rPr>
        <w:t xml:space="preserve"> Ltd is a data controller under the UK General Data Protection Regulation (UK GDPR) and registered with the Information Commissioner’s Office (registration number </w:t>
      </w:r>
      <w:r w:rsidRPr="00D21BCD">
        <w:rPr>
          <w:rFonts w:asciiTheme="minorHAnsi" w:hAnsiTheme="minorHAnsi" w:cstheme="minorHAnsi"/>
          <w:color w:val="000000"/>
          <w:sz w:val="24"/>
          <w:szCs w:val="24"/>
          <w:shd w:val="clear" w:color="auto" w:fill="FFFFFF"/>
        </w:rPr>
        <w:t>ZA933176</w:t>
      </w:r>
      <w:r w:rsidRPr="00D21BCD">
        <w:rPr>
          <w:rFonts w:asciiTheme="minorHAnsi" w:hAnsiTheme="minorHAnsi" w:cstheme="minorHAnsi"/>
          <w:sz w:val="24"/>
          <w:szCs w:val="24"/>
        </w:rPr>
        <w:t xml:space="preserve"> </w:t>
      </w:r>
      <w:hyperlink r:id="rId11" w:history="1">
        <w:r w:rsidR="00B82AB1" w:rsidRPr="00D21BCD">
          <w:rPr>
            <w:rStyle w:val="Hyperlink"/>
            <w:rFonts w:asciiTheme="minorHAnsi" w:hAnsiTheme="minorHAnsi" w:cstheme="minorHAnsi"/>
            <w:sz w:val="24"/>
            <w:szCs w:val="24"/>
          </w:rPr>
          <w:t>https://ico.org.uk/ESDWebPages/Entry/ZA933176</w:t>
        </w:r>
      </w:hyperlink>
      <w:r w:rsidR="002D2BBC" w:rsidRPr="00D21BCD">
        <w:rPr>
          <w:rFonts w:asciiTheme="minorHAnsi" w:hAnsiTheme="minorHAnsi" w:cstheme="minorHAnsi"/>
          <w:sz w:val="24"/>
          <w:szCs w:val="24"/>
        </w:rPr>
        <w:t>)</w:t>
      </w:r>
    </w:p>
    <w:p w14:paraId="0B91E329" w14:textId="24662F31" w:rsidR="002D2BBC" w:rsidRPr="00D21BCD" w:rsidRDefault="002D2BBC" w:rsidP="00D21BCD">
      <w:pPr>
        <w:spacing w:after="240" w:line="240" w:lineRule="auto"/>
        <w:jc w:val="both"/>
        <w:rPr>
          <w:rFonts w:asciiTheme="minorHAnsi" w:hAnsiTheme="minorHAnsi" w:cstheme="minorHAnsi"/>
          <w:sz w:val="24"/>
          <w:szCs w:val="24"/>
        </w:rPr>
      </w:pPr>
      <w:r w:rsidRPr="00D21BCD">
        <w:rPr>
          <w:rFonts w:asciiTheme="minorHAnsi" w:hAnsiTheme="minorHAnsi" w:cstheme="minorHAnsi"/>
          <w:sz w:val="24"/>
          <w:szCs w:val="24"/>
        </w:rPr>
        <w:t>Our Data Protection Officer is the SSE Schools Data Protection Officer (see Contact</w:t>
      </w:r>
      <w:r w:rsidR="00D21BCD">
        <w:rPr>
          <w:rFonts w:asciiTheme="minorHAnsi" w:hAnsiTheme="minorHAnsi" w:cstheme="minorHAnsi"/>
          <w:sz w:val="24"/>
          <w:szCs w:val="24"/>
        </w:rPr>
        <w:t>s</w:t>
      </w:r>
      <w:r w:rsidR="00D21BCD" w:rsidRPr="00D21BCD">
        <w:rPr>
          <w:rFonts w:asciiTheme="minorHAnsi" w:hAnsiTheme="minorHAnsi" w:cstheme="minorHAnsi"/>
          <w:sz w:val="24"/>
          <w:szCs w:val="24"/>
        </w:rPr>
        <w:t xml:space="preserve"> at end of this document)</w:t>
      </w:r>
      <w:r w:rsidRPr="00D21BCD">
        <w:rPr>
          <w:rFonts w:asciiTheme="minorHAnsi" w:hAnsiTheme="minorHAnsi" w:cstheme="minorHAnsi"/>
          <w:sz w:val="24"/>
          <w:szCs w:val="24"/>
        </w:rPr>
        <w:t xml:space="preserve">. For </w:t>
      </w:r>
      <w:r w:rsidR="00A4530A" w:rsidRPr="00D21BCD">
        <w:rPr>
          <w:rFonts w:asciiTheme="minorHAnsi" w:hAnsiTheme="minorHAnsi" w:cstheme="minorHAnsi"/>
          <w:sz w:val="24"/>
          <w:szCs w:val="24"/>
        </w:rPr>
        <w:t>day-to-day</w:t>
      </w:r>
      <w:r w:rsidRPr="00D21BCD">
        <w:rPr>
          <w:rFonts w:asciiTheme="minorHAnsi" w:hAnsiTheme="minorHAnsi" w:cstheme="minorHAnsi"/>
          <w:sz w:val="24"/>
          <w:szCs w:val="24"/>
        </w:rPr>
        <w:t xml:space="preserve"> data protection issues, contact </w:t>
      </w:r>
      <w:r w:rsidR="00D21BCD" w:rsidRPr="00D21BCD">
        <w:rPr>
          <w:rFonts w:asciiTheme="minorHAnsi" w:hAnsiTheme="minorHAnsi" w:cstheme="minorHAnsi"/>
          <w:sz w:val="24"/>
          <w:szCs w:val="24"/>
        </w:rPr>
        <w:t>Emma Seaman, Marketing &amp; Communications Manager</w:t>
      </w:r>
      <w:r w:rsidR="00066113" w:rsidRPr="00D21BCD">
        <w:rPr>
          <w:rFonts w:asciiTheme="minorHAnsi" w:hAnsiTheme="minorHAnsi" w:cstheme="minorHAnsi"/>
          <w:sz w:val="24"/>
          <w:szCs w:val="24"/>
        </w:rPr>
        <w:t>.</w:t>
      </w:r>
    </w:p>
    <w:p w14:paraId="76C454FD" w14:textId="77777777" w:rsidR="002D2BBC" w:rsidRPr="00D21BCD" w:rsidRDefault="002D2BBC" w:rsidP="000D4D45">
      <w:pPr>
        <w:spacing w:after="240" w:line="240" w:lineRule="auto"/>
        <w:rPr>
          <w:rFonts w:asciiTheme="minorHAnsi" w:hAnsiTheme="minorHAnsi" w:cstheme="minorHAnsi"/>
          <w:sz w:val="24"/>
          <w:szCs w:val="24"/>
        </w:rPr>
      </w:pPr>
    </w:p>
    <w:p w14:paraId="64FD577B" w14:textId="77777777" w:rsidR="002D2BBC" w:rsidRPr="00D21BCD" w:rsidRDefault="002D2BBC" w:rsidP="000D4D45">
      <w:pPr>
        <w:pStyle w:val="Heading1"/>
        <w:spacing w:before="0" w:after="240" w:line="240" w:lineRule="auto"/>
        <w:rPr>
          <w:rFonts w:asciiTheme="minorHAnsi" w:hAnsiTheme="minorHAnsi" w:cstheme="minorHAnsi"/>
          <w:sz w:val="32"/>
        </w:rPr>
      </w:pPr>
      <w:r w:rsidRPr="00D21BCD">
        <w:rPr>
          <w:rFonts w:asciiTheme="minorHAnsi" w:hAnsiTheme="minorHAnsi" w:cstheme="minorHAnsi"/>
          <w:sz w:val="32"/>
        </w:rPr>
        <w:t xml:space="preserve">The personal data we hold on </w:t>
      </w:r>
      <w:proofErr w:type="gramStart"/>
      <w:r w:rsidRPr="00D21BCD">
        <w:rPr>
          <w:rFonts w:asciiTheme="minorHAnsi" w:hAnsiTheme="minorHAnsi" w:cstheme="minorHAnsi"/>
          <w:sz w:val="32"/>
        </w:rPr>
        <w:t>you</w:t>
      </w:r>
      <w:proofErr w:type="gramEnd"/>
    </w:p>
    <w:p w14:paraId="66120756" w14:textId="212DA762" w:rsidR="002D2BBC" w:rsidRPr="00D21BCD" w:rsidRDefault="00066113"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To</w:t>
      </w:r>
      <w:r w:rsidR="002D2BBC" w:rsidRPr="00D21BCD">
        <w:rPr>
          <w:rFonts w:asciiTheme="minorHAnsi" w:hAnsiTheme="minorHAnsi" w:cstheme="minorHAnsi"/>
          <w:sz w:val="24"/>
          <w:szCs w:val="24"/>
        </w:rPr>
        <w:t xml:space="preserve"> carry out our functions, we collect and use a variety of personal data from various sources, including by obtaining information directly from </w:t>
      </w:r>
      <w:r w:rsidRPr="00D21BCD">
        <w:rPr>
          <w:rFonts w:asciiTheme="minorHAnsi" w:hAnsiTheme="minorHAnsi" w:cstheme="minorHAnsi"/>
          <w:sz w:val="24"/>
          <w:szCs w:val="24"/>
        </w:rPr>
        <w:t>students</w:t>
      </w:r>
      <w:r w:rsidR="002D2BBC" w:rsidRPr="00D21BCD">
        <w:rPr>
          <w:rFonts w:asciiTheme="minorHAnsi" w:hAnsiTheme="minorHAnsi" w:cstheme="minorHAnsi"/>
          <w:sz w:val="24"/>
          <w:szCs w:val="24"/>
        </w:rPr>
        <w:t xml:space="preserve"> and parents. Personal data is information that can identify a living individual, and is likely to include (but is not limited to) the following:</w:t>
      </w:r>
    </w:p>
    <w:p w14:paraId="5CB05F88" w14:textId="742E9D38"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personal information (such as name, address, email address and telephone contact numbers) </w:t>
      </w:r>
    </w:p>
    <w:p w14:paraId="3B525B90" w14:textId="6875BB9C"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next of kin and emergency contacts including their contact details</w:t>
      </w:r>
    </w:p>
    <w:p w14:paraId="07AB4204" w14:textId="0BD0D6E6"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financial information such as bank details</w:t>
      </w:r>
    </w:p>
    <w:p w14:paraId="65D0E881" w14:textId="5FAF7D3D"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information about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admissions and attendance, educational achievements, exams and assessments, disciplinary reports, and where relevant, information about special educational needs such as reports and </w:t>
      </w:r>
      <w:proofErr w:type="gramStart"/>
      <w:r w:rsidRPr="00D21BCD">
        <w:rPr>
          <w:rFonts w:asciiTheme="minorHAnsi" w:hAnsiTheme="minorHAnsi" w:cstheme="minorHAnsi"/>
          <w:sz w:val="24"/>
          <w:szCs w:val="24"/>
        </w:rPr>
        <w:t>evaluations</w:t>
      </w:r>
      <w:proofErr w:type="gramEnd"/>
    </w:p>
    <w:p w14:paraId="2D361411" w14:textId="60427405" w:rsidR="002D2BBC" w:rsidRPr="00D21BCD" w:rsidRDefault="002D2BBC" w:rsidP="000D4D45">
      <w:pPr>
        <w:pStyle w:val="ListParagraph"/>
        <w:numPr>
          <w:ilvl w:val="0"/>
          <w:numId w:val="2"/>
        </w:numPr>
        <w:spacing w:after="240" w:line="240" w:lineRule="auto"/>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 xml:space="preserve">images captured by our CCTV </w:t>
      </w:r>
      <w:proofErr w:type="gramStart"/>
      <w:r w:rsidRPr="00D21BCD">
        <w:rPr>
          <w:rFonts w:asciiTheme="minorHAnsi" w:hAnsiTheme="minorHAnsi" w:cstheme="minorHAnsi"/>
          <w:color w:val="000000" w:themeColor="text1"/>
          <w:sz w:val="24"/>
          <w:szCs w:val="24"/>
        </w:rPr>
        <w:t>system</w:t>
      </w:r>
      <w:proofErr w:type="gramEnd"/>
    </w:p>
    <w:p w14:paraId="3FE8EA0B" w14:textId="286E8112"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photographs and in some cases video and audio data relating to </w:t>
      </w:r>
      <w:proofErr w:type="gramStart"/>
      <w:r w:rsidR="00066113" w:rsidRPr="00D21BCD">
        <w:rPr>
          <w:rFonts w:asciiTheme="minorHAnsi" w:hAnsiTheme="minorHAnsi" w:cstheme="minorHAnsi"/>
          <w:sz w:val="24"/>
          <w:szCs w:val="24"/>
        </w:rPr>
        <w:t>students</w:t>
      </w:r>
      <w:proofErr w:type="gramEnd"/>
    </w:p>
    <w:p w14:paraId="754DD6D2" w14:textId="77777777" w:rsidR="002D2BBC" w:rsidRPr="00D21BCD" w:rsidRDefault="002D2BBC" w:rsidP="000D4D45">
      <w:pPr>
        <w:pStyle w:val="ListParagraph"/>
        <w:numPr>
          <w:ilvl w:val="0"/>
          <w:numId w:val="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special categories of data including characteristics information such as gender, age, ethnic group, health and medical conditions and relevant information concerning your sexual life or orientation (for example, in the course of investigating complaints made by you or others, </w:t>
      </w:r>
      <w:proofErr w:type="gramStart"/>
      <w:r w:rsidRPr="00D21BCD">
        <w:rPr>
          <w:rFonts w:asciiTheme="minorHAnsi" w:hAnsiTheme="minorHAnsi" w:cstheme="minorHAnsi"/>
          <w:sz w:val="24"/>
          <w:szCs w:val="24"/>
        </w:rPr>
        <w:t>e.g.</w:t>
      </w:r>
      <w:proofErr w:type="gramEnd"/>
      <w:r w:rsidRPr="00D21BCD">
        <w:rPr>
          <w:rFonts w:asciiTheme="minorHAnsi" w:hAnsiTheme="minorHAnsi" w:cstheme="minorHAnsi"/>
          <w:sz w:val="24"/>
          <w:szCs w:val="24"/>
        </w:rPr>
        <w:t xml:space="preserve"> concerning discrimination) </w:t>
      </w:r>
    </w:p>
    <w:p w14:paraId="6A684E2A" w14:textId="24EDF0D2" w:rsidR="002D2BBC" w:rsidRPr="00D21BCD" w:rsidRDefault="002D2BBC" w:rsidP="000D4D45">
      <w:pPr>
        <w:pStyle w:val="ListParagraph"/>
        <w:numPr>
          <w:ilvl w:val="0"/>
          <w:numId w:val="2"/>
        </w:numPr>
        <w:spacing w:after="240" w:line="240" w:lineRule="auto"/>
        <w:rPr>
          <w:rFonts w:asciiTheme="minorHAnsi" w:hAnsiTheme="minorHAnsi" w:cstheme="minorHAnsi"/>
          <w:color w:val="FF0000"/>
          <w:sz w:val="24"/>
          <w:szCs w:val="24"/>
        </w:rPr>
      </w:pPr>
      <w:r w:rsidRPr="00D21BCD">
        <w:rPr>
          <w:rFonts w:asciiTheme="minorHAnsi" w:hAnsiTheme="minorHAnsi" w:cstheme="minorHAnsi"/>
          <w:sz w:val="24"/>
          <w:szCs w:val="24"/>
        </w:rPr>
        <w:t xml:space="preserve">information about your employment and professional life and after leaving the </w:t>
      </w:r>
      <w:r w:rsidR="000F6E98" w:rsidRPr="00D21BCD">
        <w:rPr>
          <w:rFonts w:asciiTheme="minorHAnsi" w:hAnsiTheme="minorHAnsi" w:cstheme="minorHAnsi"/>
          <w:sz w:val="24"/>
          <w:szCs w:val="24"/>
        </w:rPr>
        <w:t>Life Chance</w:t>
      </w:r>
      <w:r w:rsidRPr="00D21BCD">
        <w:rPr>
          <w:rFonts w:asciiTheme="minorHAnsi" w:hAnsiTheme="minorHAnsi" w:cstheme="minorHAnsi"/>
          <w:sz w:val="24"/>
          <w:szCs w:val="24"/>
        </w:rPr>
        <w:t xml:space="preserve"> where relevant (for example, where you have asked us to keep in touch with you</w:t>
      </w:r>
      <w:r w:rsidRPr="00D21BCD">
        <w:rPr>
          <w:rFonts w:asciiTheme="minorHAnsi" w:hAnsiTheme="minorHAnsi" w:cstheme="minorHAnsi"/>
          <w:color w:val="FF0000"/>
          <w:sz w:val="24"/>
          <w:szCs w:val="24"/>
        </w:rPr>
        <w:t xml:space="preserve"> </w:t>
      </w:r>
    </w:p>
    <w:p w14:paraId="11B5BF7E" w14:textId="7B4B7F6A" w:rsidR="00D21BCD" w:rsidRDefault="002D2BBC" w:rsidP="00D21BCD">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This list is not exhaustive. To access the current list of categories of information we process please request to see our data asset audit by contacting the </w:t>
      </w:r>
      <w:proofErr w:type="gramStart"/>
      <w:r w:rsidR="00CE6714">
        <w:rPr>
          <w:rFonts w:asciiTheme="minorHAnsi" w:hAnsiTheme="minorHAnsi" w:cstheme="minorHAnsi"/>
          <w:sz w:val="24"/>
          <w:szCs w:val="24"/>
        </w:rPr>
        <w:t>Principal</w:t>
      </w:r>
      <w:proofErr w:type="gramEnd"/>
      <w:r w:rsidR="000F6E98" w:rsidRPr="00D21BCD">
        <w:rPr>
          <w:rFonts w:asciiTheme="minorHAnsi" w:hAnsiTheme="minorHAnsi" w:cstheme="minorHAnsi"/>
          <w:sz w:val="24"/>
          <w:szCs w:val="24"/>
        </w:rPr>
        <w:t>.</w:t>
      </w:r>
    </w:p>
    <w:p w14:paraId="3C1E8407" w14:textId="77777777" w:rsidR="00D21BCD" w:rsidRDefault="00D21BCD" w:rsidP="00D21BCD">
      <w:pPr>
        <w:spacing w:after="240" w:line="240" w:lineRule="auto"/>
        <w:rPr>
          <w:rFonts w:asciiTheme="minorHAnsi" w:hAnsiTheme="minorHAnsi" w:cstheme="minorHAnsi"/>
          <w:sz w:val="24"/>
          <w:szCs w:val="24"/>
        </w:rPr>
      </w:pPr>
    </w:p>
    <w:p w14:paraId="34378FFC" w14:textId="77777777" w:rsidR="00D21BCD" w:rsidRDefault="00D21BCD" w:rsidP="00D21BCD">
      <w:pPr>
        <w:spacing w:after="240" w:line="240" w:lineRule="auto"/>
        <w:rPr>
          <w:rFonts w:asciiTheme="minorHAnsi" w:hAnsiTheme="minorHAnsi" w:cstheme="minorHAnsi"/>
          <w:sz w:val="24"/>
          <w:szCs w:val="24"/>
        </w:rPr>
      </w:pPr>
    </w:p>
    <w:p w14:paraId="42EFA9FF" w14:textId="77777777" w:rsidR="00D21BCD" w:rsidRDefault="00D21BCD" w:rsidP="00D21BCD">
      <w:pPr>
        <w:spacing w:after="240" w:line="240" w:lineRule="auto"/>
        <w:rPr>
          <w:rFonts w:asciiTheme="minorHAnsi" w:hAnsiTheme="minorHAnsi" w:cstheme="minorHAnsi"/>
          <w:sz w:val="24"/>
          <w:szCs w:val="24"/>
        </w:rPr>
      </w:pPr>
    </w:p>
    <w:p w14:paraId="4BD26376" w14:textId="79BBC9BF" w:rsidR="002D2BBC" w:rsidRPr="00D21BCD" w:rsidRDefault="002D2BBC" w:rsidP="00D21BCD">
      <w:pPr>
        <w:spacing w:after="240" w:line="240" w:lineRule="auto"/>
        <w:rPr>
          <w:rFonts w:asciiTheme="minorHAnsi" w:hAnsiTheme="minorHAnsi" w:cstheme="minorHAnsi"/>
          <w:b/>
          <w:bCs/>
          <w:sz w:val="32"/>
          <w:szCs w:val="32"/>
        </w:rPr>
      </w:pPr>
      <w:r w:rsidRPr="00D21BCD">
        <w:rPr>
          <w:rFonts w:asciiTheme="minorHAnsi" w:hAnsiTheme="minorHAnsi" w:cstheme="minorHAnsi"/>
          <w:b/>
          <w:bCs/>
          <w:sz w:val="32"/>
          <w:szCs w:val="32"/>
        </w:rPr>
        <w:t xml:space="preserve">Why we collect and use this </w:t>
      </w:r>
      <w:proofErr w:type="gramStart"/>
      <w:r w:rsidRPr="00D21BCD">
        <w:rPr>
          <w:rFonts w:asciiTheme="minorHAnsi" w:hAnsiTheme="minorHAnsi" w:cstheme="minorHAnsi"/>
          <w:b/>
          <w:bCs/>
          <w:sz w:val="32"/>
          <w:szCs w:val="32"/>
        </w:rPr>
        <w:t>information</w:t>
      </w:r>
      <w:proofErr w:type="gramEnd"/>
      <w:r w:rsidRPr="00D21BCD">
        <w:rPr>
          <w:rFonts w:asciiTheme="minorHAnsi" w:hAnsiTheme="minorHAnsi" w:cstheme="minorHAnsi"/>
          <w:b/>
          <w:bCs/>
          <w:sz w:val="32"/>
          <w:szCs w:val="32"/>
        </w:rPr>
        <w:t xml:space="preserve"> </w:t>
      </w:r>
    </w:p>
    <w:p w14:paraId="613E86FA" w14:textId="48DEF54B" w:rsidR="002D2BBC" w:rsidRPr="00D21BCD" w:rsidRDefault="002D2BBC"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use your data to: </w:t>
      </w:r>
    </w:p>
    <w:p w14:paraId="36CCFEE3" w14:textId="50ADDF05" w:rsidR="002D2BBC" w:rsidRPr="00D21BCD" w:rsidRDefault="002D2BBC"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enable the </w:t>
      </w:r>
      <w:r w:rsidR="000F6E98" w:rsidRPr="00D21BCD">
        <w:rPr>
          <w:rFonts w:asciiTheme="minorHAnsi" w:hAnsiTheme="minorHAnsi" w:cstheme="minorHAnsi"/>
          <w:sz w:val="24"/>
          <w:szCs w:val="24"/>
        </w:rPr>
        <w:t>s</w:t>
      </w:r>
      <w:r w:rsidR="008E4388" w:rsidRPr="00D21BCD">
        <w:rPr>
          <w:rFonts w:asciiTheme="minorHAnsi" w:hAnsiTheme="minorHAnsi" w:cstheme="minorHAnsi"/>
          <w:sz w:val="24"/>
          <w:szCs w:val="24"/>
        </w:rPr>
        <w:t>c</w:t>
      </w:r>
      <w:r w:rsidRPr="00D21BCD">
        <w:rPr>
          <w:rFonts w:asciiTheme="minorHAnsi" w:hAnsiTheme="minorHAnsi" w:cstheme="minorHAnsi"/>
          <w:sz w:val="24"/>
          <w:szCs w:val="24"/>
        </w:rPr>
        <w:t xml:space="preserve">hool to meet its primary function </w:t>
      </w:r>
      <w:r w:rsidR="000F6E98" w:rsidRPr="00D21BCD">
        <w:rPr>
          <w:rFonts w:asciiTheme="minorHAnsi" w:hAnsiTheme="minorHAnsi" w:cstheme="minorHAnsi"/>
          <w:sz w:val="24"/>
          <w:szCs w:val="24"/>
        </w:rPr>
        <w:t>of</w:t>
      </w:r>
      <w:r w:rsidRPr="00D21BCD">
        <w:rPr>
          <w:rFonts w:asciiTheme="minorHAnsi" w:hAnsiTheme="minorHAnsi" w:cstheme="minorHAnsi"/>
          <w:sz w:val="24"/>
          <w:szCs w:val="24"/>
        </w:rPr>
        <w:t xml:space="preserve"> providing education services, extra-curricular activities, assessment and examination purposes, and special education needs </w:t>
      </w:r>
      <w:proofErr w:type="gramStart"/>
      <w:r w:rsidRPr="00D21BCD">
        <w:rPr>
          <w:rFonts w:asciiTheme="minorHAnsi" w:hAnsiTheme="minorHAnsi" w:cstheme="minorHAnsi"/>
          <w:sz w:val="24"/>
          <w:szCs w:val="24"/>
        </w:rPr>
        <w:t>support</w:t>
      </w:r>
      <w:proofErr w:type="gramEnd"/>
      <w:r w:rsidRPr="00D21BCD">
        <w:rPr>
          <w:rFonts w:asciiTheme="minorHAnsi" w:hAnsiTheme="minorHAnsi" w:cstheme="minorHAnsi"/>
          <w:sz w:val="24"/>
          <w:szCs w:val="24"/>
        </w:rPr>
        <w:t xml:space="preserve"> </w:t>
      </w:r>
    </w:p>
    <w:p w14:paraId="715B0AAD" w14:textId="0D43D011" w:rsidR="002D2BBC" w:rsidRPr="00D21BCD" w:rsidRDefault="002D2BBC"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to support teaching and learning, to monitor and report on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progress and to assess how well the </w:t>
      </w:r>
      <w:r w:rsidR="0095109B" w:rsidRPr="00D21BCD">
        <w:rPr>
          <w:rFonts w:asciiTheme="minorHAnsi" w:hAnsiTheme="minorHAnsi" w:cstheme="minorHAnsi"/>
          <w:sz w:val="24"/>
          <w:szCs w:val="24"/>
        </w:rPr>
        <w:t>s</w:t>
      </w:r>
      <w:r w:rsidRPr="00D21BCD">
        <w:rPr>
          <w:rFonts w:asciiTheme="minorHAnsi" w:hAnsiTheme="minorHAnsi" w:cstheme="minorHAnsi"/>
          <w:sz w:val="24"/>
          <w:szCs w:val="24"/>
        </w:rPr>
        <w:t xml:space="preserve">chool is doing as a whole; to supply and receive pupil </w:t>
      </w:r>
      <w:proofErr w:type="gramStart"/>
      <w:r w:rsidRPr="00D21BCD">
        <w:rPr>
          <w:rFonts w:asciiTheme="minorHAnsi" w:hAnsiTheme="minorHAnsi" w:cstheme="minorHAnsi"/>
          <w:sz w:val="24"/>
          <w:szCs w:val="24"/>
        </w:rPr>
        <w:t>information</w:t>
      </w:r>
      <w:proofErr w:type="gramEnd"/>
    </w:p>
    <w:p w14:paraId="79805767" w14:textId="7C5E6D2F"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to confirm the identity of prospective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and their parents for the purposes of processing applications</w:t>
      </w:r>
    </w:p>
    <w:p w14:paraId="6D7B00D5" w14:textId="70818598"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to assist the smooth transition of a </w:t>
      </w:r>
      <w:r w:rsidR="0095109B" w:rsidRPr="00D21BCD">
        <w:rPr>
          <w:rFonts w:asciiTheme="minorHAnsi" w:hAnsiTheme="minorHAnsi" w:cstheme="minorHAnsi"/>
          <w:sz w:val="24"/>
          <w:szCs w:val="24"/>
        </w:rPr>
        <w:t>student</w:t>
      </w:r>
      <w:r w:rsidRPr="00D21BCD">
        <w:rPr>
          <w:rFonts w:asciiTheme="minorHAnsi" w:hAnsiTheme="minorHAnsi" w:cstheme="minorHAnsi"/>
          <w:sz w:val="24"/>
          <w:szCs w:val="24"/>
        </w:rPr>
        <w:t xml:space="preserve"> from the </w:t>
      </w:r>
      <w:r w:rsidR="0095109B" w:rsidRPr="00D21BCD">
        <w:rPr>
          <w:rFonts w:asciiTheme="minorHAnsi" w:hAnsiTheme="minorHAnsi" w:cstheme="minorHAnsi"/>
          <w:sz w:val="24"/>
          <w:szCs w:val="24"/>
        </w:rPr>
        <w:t>s</w:t>
      </w:r>
      <w:r w:rsidRPr="00D21BCD">
        <w:rPr>
          <w:rFonts w:asciiTheme="minorHAnsi" w:hAnsiTheme="minorHAnsi" w:cstheme="minorHAnsi"/>
          <w:sz w:val="24"/>
          <w:szCs w:val="24"/>
        </w:rPr>
        <w:t>chool to their next setting</w:t>
      </w:r>
    </w:p>
    <w:p w14:paraId="60E72868" w14:textId="3D42FA88"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to provide care including pastoral care and where necessary medical care as required </w:t>
      </w:r>
    </w:p>
    <w:p w14:paraId="61DE8A10" w14:textId="77777777"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to comply with our legal and regulatory duties and obligations</w:t>
      </w:r>
    </w:p>
    <w:p w14:paraId="06423895" w14:textId="77777777"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respond to and defend against legal </w:t>
      </w:r>
      <w:proofErr w:type="gramStart"/>
      <w:r w:rsidRPr="00D21BCD">
        <w:rPr>
          <w:rFonts w:asciiTheme="minorHAnsi" w:hAnsiTheme="minorHAnsi" w:cstheme="minorHAnsi"/>
          <w:sz w:val="24"/>
          <w:szCs w:val="24"/>
        </w:rPr>
        <w:t>claims</w:t>
      </w:r>
      <w:proofErr w:type="gramEnd"/>
    </w:p>
    <w:p w14:paraId="5C101B3D" w14:textId="5B323694"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to communicate with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and parents </w:t>
      </w:r>
    </w:p>
    <w:p w14:paraId="50E78453" w14:textId="2179AE3D" w:rsidR="00DB6B50" w:rsidRPr="00D21BCD" w:rsidRDefault="00DB6B50" w:rsidP="000D4D45">
      <w:pPr>
        <w:pStyle w:val="ListParagraph"/>
        <w:numPr>
          <w:ilvl w:val="0"/>
          <w:numId w:val="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where otherwise reasonably necessary for the </w:t>
      </w:r>
      <w:r w:rsidR="009A0F76" w:rsidRPr="00D21BCD">
        <w:rPr>
          <w:rFonts w:asciiTheme="minorHAnsi" w:hAnsiTheme="minorHAnsi" w:cstheme="minorHAnsi"/>
          <w:sz w:val="24"/>
          <w:szCs w:val="24"/>
        </w:rPr>
        <w:t>s</w:t>
      </w:r>
      <w:r w:rsidRPr="00D21BCD">
        <w:rPr>
          <w:rFonts w:asciiTheme="minorHAnsi" w:hAnsiTheme="minorHAnsi" w:cstheme="minorHAnsi"/>
          <w:sz w:val="24"/>
          <w:szCs w:val="24"/>
        </w:rPr>
        <w:t>chool’s purpose</w:t>
      </w:r>
    </w:p>
    <w:p w14:paraId="2285BB35" w14:textId="2B2C2927" w:rsidR="002D2BBC" w:rsidRPr="00D21BCD" w:rsidRDefault="001A42A6" w:rsidP="000D4D45">
      <w:pPr>
        <w:pStyle w:val="ListParagraph"/>
        <w:spacing w:after="240" w:line="240" w:lineRule="auto"/>
        <w:rPr>
          <w:rFonts w:asciiTheme="minorHAnsi" w:hAnsiTheme="minorHAnsi" w:cstheme="minorHAnsi"/>
          <w:sz w:val="24"/>
          <w:szCs w:val="24"/>
        </w:rPr>
      </w:pPr>
      <w:r w:rsidRPr="00D21BCD">
        <w:rPr>
          <w:rFonts w:asciiTheme="minorHAnsi" w:hAnsiTheme="minorHAnsi" w:cstheme="minorHAnsi"/>
          <w:sz w:val="24"/>
          <w:szCs w:val="24"/>
        </w:rPr>
        <w:br/>
      </w:r>
    </w:p>
    <w:p w14:paraId="7F6BB48B" w14:textId="38E19E15" w:rsidR="002D2BBC" w:rsidRPr="00D21BCD" w:rsidRDefault="00491B8B" w:rsidP="000D4D45">
      <w:pPr>
        <w:pStyle w:val="Heading1"/>
        <w:spacing w:before="0" w:after="240" w:line="240" w:lineRule="auto"/>
        <w:rPr>
          <w:rFonts w:asciiTheme="minorHAnsi" w:hAnsiTheme="minorHAnsi" w:cstheme="minorHAnsi"/>
          <w:sz w:val="32"/>
        </w:rPr>
      </w:pPr>
      <w:r w:rsidRPr="00D21BCD">
        <w:rPr>
          <w:rFonts w:asciiTheme="minorHAnsi" w:hAnsiTheme="minorHAnsi" w:cstheme="minorHAnsi"/>
          <w:sz w:val="32"/>
        </w:rPr>
        <w:t>Our</w:t>
      </w:r>
      <w:r w:rsidR="002D2BBC" w:rsidRPr="00D21BCD">
        <w:rPr>
          <w:rFonts w:asciiTheme="minorHAnsi" w:hAnsiTheme="minorHAnsi" w:cstheme="minorHAnsi"/>
          <w:sz w:val="32"/>
        </w:rPr>
        <w:t xml:space="preserve"> legal basis for using this </w:t>
      </w:r>
      <w:proofErr w:type="gramStart"/>
      <w:r w:rsidR="002D2BBC" w:rsidRPr="00D21BCD">
        <w:rPr>
          <w:rFonts w:asciiTheme="minorHAnsi" w:hAnsiTheme="minorHAnsi" w:cstheme="minorHAnsi"/>
          <w:sz w:val="32"/>
        </w:rPr>
        <w:t>data</w:t>
      </w:r>
      <w:proofErr w:type="gramEnd"/>
      <w:r w:rsidR="002D2BBC" w:rsidRPr="00D21BCD">
        <w:rPr>
          <w:rFonts w:asciiTheme="minorHAnsi" w:hAnsiTheme="minorHAnsi" w:cstheme="minorHAnsi"/>
          <w:sz w:val="32"/>
        </w:rPr>
        <w:t xml:space="preserve"> </w:t>
      </w:r>
    </w:p>
    <w:p w14:paraId="2A14DF65" w14:textId="77777777" w:rsidR="003D4123" w:rsidRPr="00D21BCD" w:rsidRDefault="003D4123" w:rsidP="000D4D45">
      <w:pPr>
        <w:spacing w:after="240" w:line="240" w:lineRule="auto"/>
        <w:rPr>
          <w:rFonts w:asciiTheme="minorHAnsi" w:hAnsiTheme="minorHAnsi" w:cstheme="minorHAnsi"/>
          <w:b/>
          <w:bCs/>
          <w:color w:val="CC0066"/>
          <w:sz w:val="24"/>
          <w:szCs w:val="24"/>
        </w:rPr>
      </w:pPr>
      <w:r w:rsidRPr="00D21BCD">
        <w:rPr>
          <w:rFonts w:asciiTheme="minorHAnsi" w:hAnsiTheme="minorHAnsi" w:cstheme="minorHAnsi"/>
          <w:sz w:val="24"/>
          <w:szCs w:val="24"/>
        </w:rPr>
        <w:t>Under the UK General Data Protection Regulation (UK GDPR), the lawful bases we rely on for processing your information are:</w:t>
      </w:r>
    </w:p>
    <w:p w14:paraId="7DCAE1C8" w14:textId="77777777" w:rsidR="003D4123" w:rsidRPr="00D21BCD" w:rsidRDefault="003D4123" w:rsidP="000D4D45">
      <w:pPr>
        <w:pStyle w:val="ListParagraph"/>
        <w:numPr>
          <w:ilvl w:val="0"/>
          <w:numId w:val="11"/>
        </w:numPr>
        <w:spacing w:after="240" w:line="240" w:lineRule="auto"/>
        <w:rPr>
          <w:rFonts w:asciiTheme="minorHAnsi" w:hAnsiTheme="minorHAnsi" w:cstheme="minorHAnsi"/>
          <w:i/>
          <w:iCs/>
          <w:sz w:val="24"/>
          <w:szCs w:val="24"/>
        </w:rPr>
      </w:pPr>
      <w:r w:rsidRPr="00D21BCD">
        <w:rPr>
          <w:rFonts w:asciiTheme="minorHAnsi" w:hAnsiTheme="minorHAnsi" w:cstheme="minorHAnsi"/>
          <w:sz w:val="24"/>
          <w:szCs w:val="24"/>
        </w:rPr>
        <w:t xml:space="preserve">we need to comply with the law </w:t>
      </w:r>
      <w:r w:rsidRPr="00D21BCD">
        <w:rPr>
          <w:rFonts w:asciiTheme="minorHAnsi" w:hAnsiTheme="minorHAnsi" w:cstheme="minorHAnsi"/>
          <w:i/>
          <w:iCs/>
          <w:sz w:val="24"/>
          <w:szCs w:val="24"/>
        </w:rPr>
        <w:t>(Article 6(1)(c) of UK GDPR)</w:t>
      </w:r>
    </w:p>
    <w:p w14:paraId="6B44A96B" w14:textId="77777777" w:rsidR="003D4123" w:rsidRPr="00D21BCD" w:rsidRDefault="003D4123" w:rsidP="000D4D45">
      <w:pPr>
        <w:pStyle w:val="ListParagraph"/>
        <w:numPr>
          <w:ilvl w:val="0"/>
          <w:numId w:val="9"/>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need to use it to carry out a task in the public interest (in order to provide you with an education) </w:t>
      </w:r>
      <w:r w:rsidRPr="00D21BCD">
        <w:rPr>
          <w:rFonts w:asciiTheme="minorHAnsi" w:hAnsiTheme="minorHAnsi" w:cstheme="minorHAnsi"/>
          <w:i/>
          <w:iCs/>
          <w:sz w:val="24"/>
          <w:szCs w:val="24"/>
        </w:rPr>
        <w:t>(Article 6(1)(e) of UK GDPR)</w:t>
      </w:r>
    </w:p>
    <w:p w14:paraId="44246023" w14:textId="77777777" w:rsidR="003D4123" w:rsidRPr="00D21BCD" w:rsidRDefault="003D4123"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Sometimes, we may also use your personal information where: </w:t>
      </w:r>
    </w:p>
    <w:p w14:paraId="4288F8B4" w14:textId="77777777" w:rsidR="003D4123" w:rsidRPr="00D21BCD" w:rsidRDefault="003D4123" w:rsidP="000D4D45">
      <w:pPr>
        <w:pStyle w:val="ListParagraph"/>
        <w:numPr>
          <w:ilvl w:val="0"/>
          <w:numId w:val="10"/>
        </w:numPr>
        <w:spacing w:after="240" w:line="240" w:lineRule="auto"/>
        <w:rPr>
          <w:rFonts w:asciiTheme="minorHAnsi" w:hAnsiTheme="minorHAnsi" w:cstheme="minorHAnsi"/>
          <w:i/>
          <w:iCs/>
          <w:sz w:val="24"/>
          <w:szCs w:val="24"/>
        </w:rPr>
      </w:pPr>
      <w:r w:rsidRPr="00D21BCD">
        <w:rPr>
          <w:rFonts w:asciiTheme="minorHAnsi" w:hAnsiTheme="minorHAnsi" w:cstheme="minorHAnsi"/>
          <w:sz w:val="24"/>
          <w:szCs w:val="24"/>
        </w:rPr>
        <w:t>you, or your parents/carers have given us permission to use it in a certain way (</w:t>
      </w:r>
      <w:r w:rsidRPr="00D21BCD">
        <w:rPr>
          <w:rFonts w:asciiTheme="minorHAnsi" w:hAnsiTheme="minorHAnsi" w:cstheme="minorHAnsi"/>
          <w:i/>
          <w:iCs/>
          <w:sz w:val="24"/>
          <w:szCs w:val="24"/>
        </w:rPr>
        <w:t>Article 6(1)(a) of UK GDPR)</w:t>
      </w:r>
    </w:p>
    <w:p w14:paraId="1BB9F100" w14:textId="77777777" w:rsidR="003D4123" w:rsidRPr="00D21BCD" w:rsidRDefault="003D4123" w:rsidP="000D4D45">
      <w:pPr>
        <w:pStyle w:val="ListParagraph"/>
        <w:numPr>
          <w:ilvl w:val="0"/>
          <w:numId w:val="10"/>
        </w:numPr>
        <w:spacing w:after="240" w:line="240" w:lineRule="auto"/>
        <w:rPr>
          <w:rFonts w:asciiTheme="minorHAnsi" w:hAnsiTheme="minorHAnsi" w:cstheme="minorHAnsi"/>
          <w:i/>
          <w:iCs/>
          <w:sz w:val="24"/>
          <w:szCs w:val="24"/>
        </w:rPr>
      </w:pPr>
      <w:r w:rsidRPr="00D21BCD">
        <w:rPr>
          <w:rFonts w:asciiTheme="minorHAnsi" w:hAnsiTheme="minorHAnsi" w:cstheme="minorHAnsi"/>
          <w:sz w:val="24"/>
          <w:szCs w:val="24"/>
        </w:rPr>
        <w:t xml:space="preserve">we need to protect your interests (or someone else’s interest) e.g., in a life-or-death situation </w:t>
      </w:r>
      <w:r w:rsidRPr="00D21BCD">
        <w:rPr>
          <w:rFonts w:asciiTheme="minorHAnsi" w:hAnsiTheme="minorHAnsi" w:cstheme="minorHAnsi"/>
          <w:i/>
          <w:iCs/>
          <w:sz w:val="24"/>
          <w:szCs w:val="24"/>
        </w:rPr>
        <w:t>(Article 6(1)(d) of UK GDPR)</w:t>
      </w:r>
    </w:p>
    <w:p w14:paraId="054CA07C" w14:textId="6445C458" w:rsidR="002D2BBC" w:rsidRPr="00D21BCD" w:rsidRDefault="003D4123" w:rsidP="000D4D45">
      <w:pPr>
        <w:spacing w:after="240" w:line="240" w:lineRule="auto"/>
        <w:rPr>
          <w:rFonts w:asciiTheme="minorHAnsi" w:hAnsiTheme="minorHAnsi" w:cstheme="minorHAnsi"/>
          <w:i/>
          <w:iCs/>
          <w:sz w:val="24"/>
          <w:szCs w:val="24"/>
        </w:rPr>
      </w:pPr>
      <w:r w:rsidRPr="00D21BCD">
        <w:rPr>
          <w:rFonts w:asciiTheme="minorHAnsi" w:hAnsiTheme="minorHAnsi" w:cstheme="minorHAnsi"/>
          <w:sz w:val="24"/>
          <w:szCs w:val="24"/>
        </w:rPr>
        <w:t xml:space="preserve">We may also collect and use information about your health or other protected characteristics such as your religion or ethnicity.  These are special categories of personal information, and </w:t>
      </w:r>
      <w:r w:rsidR="0006249A" w:rsidRPr="00D21BCD">
        <w:rPr>
          <w:rFonts w:asciiTheme="minorHAnsi" w:hAnsiTheme="minorHAnsi" w:cstheme="minorHAnsi"/>
          <w:sz w:val="24"/>
          <w:szCs w:val="24"/>
        </w:rPr>
        <w:t>w</w:t>
      </w:r>
      <w:r w:rsidR="002D2BBC" w:rsidRPr="00D21BCD">
        <w:rPr>
          <w:rFonts w:asciiTheme="minorHAnsi" w:hAnsiTheme="minorHAnsi" w:cstheme="minorHAnsi"/>
          <w:sz w:val="24"/>
          <w:szCs w:val="24"/>
        </w:rPr>
        <w:t xml:space="preserve">e will process </w:t>
      </w:r>
      <w:r w:rsidR="0006249A" w:rsidRPr="00D21BCD">
        <w:rPr>
          <w:rFonts w:asciiTheme="minorHAnsi" w:hAnsiTheme="minorHAnsi" w:cstheme="minorHAnsi"/>
          <w:sz w:val="24"/>
          <w:szCs w:val="24"/>
        </w:rPr>
        <w:t>this</w:t>
      </w:r>
      <w:r w:rsidR="002D2BBC" w:rsidRPr="00D21BCD">
        <w:rPr>
          <w:rFonts w:asciiTheme="minorHAnsi" w:hAnsiTheme="minorHAnsi" w:cstheme="minorHAnsi"/>
          <w:sz w:val="24"/>
          <w:szCs w:val="24"/>
        </w:rPr>
        <w:t xml:space="preserve"> personal data for lawful reasons only, including because: </w:t>
      </w:r>
    </w:p>
    <w:p w14:paraId="67B55736" w14:textId="49169994" w:rsidR="002D2BBC" w:rsidRPr="00D21BCD" w:rsidRDefault="002D2BBC" w:rsidP="000D4D45">
      <w:pPr>
        <w:pStyle w:val="ListParagraph"/>
        <w:numPr>
          <w:ilvl w:val="0"/>
          <w:numId w:val="5"/>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you have given us your explicit consent to do so, in circumstances where consent is </w:t>
      </w:r>
      <w:proofErr w:type="gramStart"/>
      <w:r w:rsidRPr="00D21BCD">
        <w:rPr>
          <w:rFonts w:asciiTheme="minorHAnsi" w:hAnsiTheme="minorHAnsi" w:cstheme="minorHAnsi"/>
          <w:sz w:val="24"/>
          <w:szCs w:val="24"/>
        </w:rPr>
        <w:t>appropriate</w:t>
      </w:r>
      <w:proofErr w:type="gramEnd"/>
    </w:p>
    <w:p w14:paraId="32DFAC3A" w14:textId="152571E0" w:rsidR="002D2BBC" w:rsidRPr="00D21BCD" w:rsidRDefault="002D2BBC" w:rsidP="000D4D45">
      <w:pPr>
        <w:pStyle w:val="ListParagraph"/>
        <w:numPr>
          <w:ilvl w:val="0"/>
          <w:numId w:val="5"/>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it is necessary to protect </w:t>
      </w:r>
      <w:r w:rsidR="008E4388" w:rsidRPr="00D21BCD">
        <w:rPr>
          <w:rFonts w:asciiTheme="minorHAnsi" w:hAnsiTheme="minorHAnsi" w:cstheme="minorHAnsi"/>
          <w:sz w:val="24"/>
          <w:szCs w:val="24"/>
        </w:rPr>
        <w:t>a person’s</w:t>
      </w:r>
      <w:r w:rsidRPr="00D21BCD">
        <w:rPr>
          <w:rFonts w:asciiTheme="minorHAnsi" w:hAnsiTheme="minorHAnsi" w:cstheme="minorHAnsi"/>
          <w:sz w:val="24"/>
          <w:szCs w:val="24"/>
        </w:rPr>
        <w:t xml:space="preserve"> vital interests, for example, </w:t>
      </w:r>
      <w:r w:rsidR="008E4388" w:rsidRPr="00D21BCD">
        <w:rPr>
          <w:rFonts w:asciiTheme="minorHAnsi" w:hAnsiTheme="minorHAnsi" w:cstheme="minorHAnsi"/>
          <w:sz w:val="24"/>
          <w:szCs w:val="24"/>
        </w:rPr>
        <w:t xml:space="preserve">in the event of </w:t>
      </w:r>
      <w:r w:rsidRPr="00D21BCD">
        <w:rPr>
          <w:rFonts w:asciiTheme="minorHAnsi" w:hAnsiTheme="minorHAnsi" w:cstheme="minorHAnsi"/>
          <w:sz w:val="24"/>
          <w:szCs w:val="24"/>
        </w:rPr>
        <w:t xml:space="preserve">life-threatening accident or illness and we have to share medical data in order to ensure </w:t>
      </w:r>
      <w:r w:rsidR="008E4388" w:rsidRPr="00D21BCD">
        <w:rPr>
          <w:rFonts w:asciiTheme="minorHAnsi" w:hAnsiTheme="minorHAnsi" w:cstheme="minorHAnsi"/>
          <w:sz w:val="24"/>
          <w:szCs w:val="24"/>
        </w:rPr>
        <w:t>the person</w:t>
      </w:r>
      <w:r w:rsidRPr="00D21BCD">
        <w:rPr>
          <w:rFonts w:asciiTheme="minorHAnsi" w:hAnsiTheme="minorHAnsi" w:cstheme="minorHAnsi"/>
          <w:sz w:val="24"/>
          <w:szCs w:val="24"/>
        </w:rPr>
        <w:t xml:space="preserve"> receive</w:t>
      </w:r>
      <w:r w:rsidR="008E4388" w:rsidRPr="00D21BCD">
        <w:rPr>
          <w:rFonts w:asciiTheme="minorHAnsi" w:hAnsiTheme="minorHAnsi" w:cstheme="minorHAnsi"/>
          <w:sz w:val="24"/>
          <w:szCs w:val="24"/>
        </w:rPr>
        <w:t>s</w:t>
      </w:r>
      <w:r w:rsidRPr="00D21BCD">
        <w:rPr>
          <w:rFonts w:asciiTheme="minorHAnsi" w:hAnsiTheme="minorHAnsi" w:cstheme="minorHAnsi"/>
          <w:sz w:val="24"/>
          <w:szCs w:val="24"/>
        </w:rPr>
        <w:t xml:space="preserve"> appropriate medical </w:t>
      </w:r>
      <w:proofErr w:type="gramStart"/>
      <w:r w:rsidRPr="00D21BCD">
        <w:rPr>
          <w:rFonts w:asciiTheme="minorHAnsi" w:hAnsiTheme="minorHAnsi" w:cstheme="minorHAnsi"/>
          <w:sz w:val="24"/>
          <w:szCs w:val="24"/>
        </w:rPr>
        <w:t>attention</w:t>
      </w:r>
      <w:proofErr w:type="gramEnd"/>
    </w:p>
    <w:p w14:paraId="49DEFF57" w14:textId="69D2483D" w:rsidR="002D2BBC" w:rsidRPr="00D21BCD" w:rsidRDefault="002D2BBC" w:rsidP="000D4D45">
      <w:pPr>
        <w:pStyle w:val="ListParagraph"/>
        <w:numPr>
          <w:ilvl w:val="0"/>
          <w:numId w:val="5"/>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it is necessary for some function in the substantial public interest, including the safeguarding of children or vulnerable </w:t>
      </w:r>
      <w:proofErr w:type="gramStart"/>
      <w:r w:rsidRPr="00D21BCD">
        <w:rPr>
          <w:rFonts w:asciiTheme="minorHAnsi" w:hAnsiTheme="minorHAnsi" w:cstheme="minorHAnsi"/>
          <w:sz w:val="24"/>
          <w:szCs w:val="24"/>
        </w:rPr>
        <w:t>people</w:t>
      </w:r>
      <w:proofErr w:type="gramEnd"/>
    </w:p>
    <w:p w14:paraId="0AF69762" w14:textId="049FA334" w:rsidR="002D2BBC" w:rsidRPr="00D21BCD" w:rsidRDefault="002D2BBC" w:rsidP="000D4D45">
      <w:pPr>
        <w:pStyle w:val="ListParagraph"/>
        <w:numPr>
          <w:ilvl w:val="0"/>
          <w:numId w:val="5"/>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it is necessary for the establishment, exercise or defence of legal claims, such as where any person has brought a claim or serious complaint against </w:t>
      </w:r>
      <w:proofErr w:type="gramStart"/>
      <w:r w:rsidRPr="00D21BCD">
        <w:rPr>
          <w:rFonts w:asciiTheme="minorHAnsi" w:hAnsiTheme="minorHAnsi" w:cstheme="minorHAnsi"/>
          <w:sz w:val="24"/>
          <w:szCs w:val="24"/>
        </w:rPr>
        <w:t>us</w:t>
      </w:r>
      <w:proofErr w:type="gramEnd"/>
      <w:r w:rsidRPr="00D21BCD">
        <w:rPr>
          <w:rFonts w:asciiTheme="minorHAnsi" w:hAnsiTheme="minorHAnsi" w:cstheme="minorHAnsi"/>
          <w:sz w:val="24"/>
          <w:szCs w:val="24"/>
        </w:rPr>
        <w:t xml:space="preserve"> </w:t>
      </w:r>
    </w:p>
    <w:p w14:paraId="5E48DDCC" w14:textId="28F00DC5" w:rsidR="005C4BB0" w:rsidRPr="00D21BCD" w:rsidRDefault="005C4BB0"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lastRenderedPageBreak/>
        <w:t xml:space="preserve">For some data processing where there is no other lawful basis for the school to collect and use the data, we will ask for your consent under </w:t>
      </w:r>
      <w:r w:rsidRPr="00D21BCD">
        <w:rPr>
          <w:rFonts w:asciiTheme="minorHAnsi" w:hAnsiTheme="minorHAnsi" w:cstheme="minorHAnsi"/>
          <w:i/>
          <w:iCs/>
          <w:sz w:val="24"/>
          <w:szCs w:val="24"/>
        </w:rPr>
        <w:t>Article 6 (1) (a) Consent</w:t>
      </w:r>
      <w:r w:rsidRPr="00D21BCD">
        <w:rPr>
          <w:rFonts w:asciiTheme="minorHAnsi" w:hAnsiTheme="minorHAnsi" w:cstheme="minorHAnsi"/>
          <w:sz w:val="24"/>
          <w:szCs w:val="24"/>
        </w:rPr>
        <w:t xml:space="preserve">: the individual has given clear consent for us to process their personal data for a specific purpose. </w:t>
      </w:r>
    </w:p>
    <w:p w14:paraId="5497207D" w14:textId="332155A5" w:rsidR="005C4BB0" w:rsidRDefault="005C4BB0" w:rsidP="00CE6714">
      <w:pPr>
        <w:spacing w:after="240" w:line="240" w:lineRule="auto"/>
        <w:ind w:left="360"/>
        <w:rPr>
          <w:rFonts w:asciiTheme="minorHAnsi" w:hAnsiTheme="minorHAnsi" w:cstheme="minorHAnsi"/>
          <w:sz w:val="24"/>
          <w:szCs w:val="24"/>
        </w:rPr>
      </w:pPr>
      <w:r w:rsidRPr="00D21BCD">
        <w:rPr>
          <w:rFonts w:asciiTheme="minorHAnsi" w:hAnsiTheme="minorHAnsi" w:cstheme="minorHAnsi"/>
          <w:sz w:val="24"/>
          <w:szCs w:val="24"/>
        </w:rPr>
        <w:t>Where we have got your consent to use your data, you may withdraw this at any time. We will make this clear when we ask for your consent and explain how to go about withdrawing consent.</w:t>
      </w:r>
    </w:p>
    <w:p w14:paraId="769937AB" w14:textId="77777777" w:rsidR="00CE6714" w:rsidRPr="00CE6714" w:rsidRDefault="00CE6714" w:rsidP="00CE6714">
      <w:pPr>
        <w:spacing w:after="240" w:line="240" w:lineRule="auto"/>
        <w:ind w:left="360"/>
        <w:rPr>
          <w:rFonts w:asciiTheme="minorHAnsi" w:hAnsiTheme="minorHAnsi" w:cstheme="minorHAnsi"/>
          <w:sz w:val="24"/>
          <w:szCs w:val="24"/>
        </w:rPr>
      </w:pPr>
    </w:p>
    <w:p w14:paraId="375BB9A7" w14:textId="5E086193" w:rsidR="002D2BBC" w:rsidRPr="00D21BCD" w:rsidRDefault="002D2BBC" w:rsidP="000D4D45">
      <w:pPr>
        <w:pStyle w:val="Heading1"/>
        <w:spacing w:before="0" w:after="240" w:line="240" w:lineRule="auto"/>
        <w:rPr>
          <w:rFonts w:asciiTheme="minorHAnsi" w:hAnsiTheme="minorHAnsi" w:cstheme="minorHAnsi"/>
          <w:sz w:val="32"/>
        </w:rPr>
      </w:pPr>
      <w:r w:rsidRPr="00D21BCD">
        <w:rPr>
          <w:rFonts w:asciiTheme="minorHAnsi" w:hAnsiTheme="minorHAnsi" w:cstheme="minorHAnsi"/>
          <w:sz w:val="32"/>
        </w:rPr>
        <w:t xml:space="preserve">Collecting </w:t>
      </w:r>
      <w:r w:rsidR="007168BB" w:rsidRPr="00D21BCD">
        <w:rPr>
          <w:rFonts w:asciiTheme="minorHAnsi" w:hAnsiTheme="minorHAnsi" w:cstheme="minorHAnsi"/>
          <w:sz w:val="32"/>
        </w:rPr>
        <w:t xml:space="preserve">this information </w:t>
      </w:r>
    </w:p>
    <w:p w14:paraId="54EE1129" w14:textId="77777777" w:rsidR="002D2BBC" w:rsidRPr="00D21BCD" w:rsidRDefault="002D2BBC"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We may collect information about you in a number of ways:</w:t>
      </w:r>
    </w:p>
    <w:p w14:paraId="4C153566" w14:textId="4A6C149F" w:rsidR="002D2BBC" w:rsidRPr="00D21BCD" w:rsidRDefault="002D2BBC" w:rsidP="000D4D45">
      <w:pPr>
        <w:pStyle w:val="ListParagraph"/>
        <w:numPr>
          <w:ilvl w:val="0"/>
          <w:numId w:val="6"/>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from the information you provide to us in connection with </w:t>
      </w:r>
      <w:r w:rsidR="008E4388" w:rsidRPr="00D21BCD">
        <w:rPr>
          <w:rFonts w:asciiTheme="minorHAnsi" w:hAnsiTheme="minorHAnsi" w:cstheme="minorHAnsi"/>
          <w:sz w:val="24"/>
          <w:szCs w:val="24"/>
        </w:rPr>
        <w:t xml:space="preserve">your application to the </w:t>
      </w:r>
      <w:r w:rsidR="0006249A" w:rsidRPr="00D21BCD">
        <w:rPr>
          <w:rFonts w:asciiTheme="minorHAnsi" w:hAnsiTheme="minorHAnsi" w:cstheme="minorHAnsi"/>
          <w:sz w:val="24"/>
          <w:szCs w:val="24"/>
        </w:rPr>
        <w:t>s</w:t>
      </w:r>
      <w:r w:rsidR="008E4388" w:rsidRPr="00D21BCD">
        <w:rPr>
          <w:rFonts w:asciiTheme="minorHAnsi" w:hAnsiTheme="minorHAnsi" w:cstheme="minorHAnsi"/>
          <w:sz w:val="24"/>
          <w:szCs w:val="24"/>
        </w:rPr>
        <w:t>chool</w:t>
      </w:r>
    </w:p>
    <w:p w14:paraId="3D6EA7BA" w14:textId="1661E168" w:rsidR="00AB0DF5" w:rsidRPr="00D21BCD" w:rsidRDefault="00AB0DF5" w:rsidP="000D4D45">
      <w:pPr>
        <w:pStyle w:val="ListParagraph"/>
        <w:numPr>
          <w:ilvl w:val="0"/>
          <w:numId w:val="6"/>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from third parties to confirm the identity of prospective </w:t>
      </w:r>
      <w:r w:rsidR="00066113" w:rsidRPr="00D21BCD">
        <w:rPr>
          <w:rFonts w:asciiTheme="minorHAnsi" w:hAnsiTheme="minorHAnsi" w:cstheme="minorHAnsi"/>
          <w:sz w:val="24"/>
          <w:szCs w:val="24"/>
        </w:rPr>
        <w:t>students</w:t>
      </w:r>
      <w:r w:rsidRPr="00D21BCD">
        <w:rPr>
          <w:rFonts w:asciiTheme="minorHAnsi" w:hAnsiTheme="minorHAnsi" w:cstheme="minorHAnsi"/>
          <w:sz w:val="24"/>
          <w:szCs w:val="24"/>
        </w:rPr>
        <w:t xml:space="preserve"> and their parents and for the process of processing applications </w:t>
      </w:r>
    </w:p>
    <w:p w14:paraId="622A606D" w14:textId="0CB66A4A" w:rsidR="002D2BBC" w:rsidRPr="00D21BCD" w:rsidRDefault="008E4388" w:rsidP="000D4D45">
      <w:pPr>
        <w:pStyle w:val="ListParagraph"/>
        <w:numPr>
          <w:ilvl w:val="0"/>
          <w:numId w:val="6"/>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during your time at the </w:t>
      </w:r>
      <w:proofErr w:type="gramStart"/>
      <w:r w:rsidR="0006249A" w:rsidRPr="00D21BCD">
        <w:rPr>
          <w:rFonts w:asciiTheme="minorHAnsi" w:hAnsiTheme="minorHAnsi" w:cstheme="minorHAnsi"/>
          <w:sz w:val="24"/>
          <w:szCs w:val="24"/>
        </w:rPr>
        <w:t>s</w:t>
      </w:r>
      <w:r w:rsidRPr="00D21BCD">
        <w:rPr>
          <w:rFonts w:asciiTheme="minorHAnsi" w:hAnsiTheme="minorHAnsi" w:cstheme="minorHAnsi"/>
          <w:sz w:val="24"/>
          <w:szCs w:val="24"/>
        </w:rPr>
        <w:t>chool</w:t>
      </w:r>
      <w:proofErr w:type="gramEnd"/>
      <w:r w:rsidR="002D2BBC" w:rsidRPr="00D21BCD">
        <w:rPr>
          <w:rFonts w:asciiTheme="minorHAnsi" w:hAnsiTheme="minorHAnsi" w:cstheme="minorHAnsi"/>
          <w:sz w:val="24"/>
          <w:szCs w:val="24"/>
        </w:rPr>
        <w:t xml:space="preserve"> we </w:t>
      </w:r>
      <w:r w:rsidR="00AB0DF5" w:rsidRPr="00D21BCD">
        <w:rPr>
          <w:rFonts w:asciiTheme="minorHAnsi" w:hAnsiTheme="minorHAnsi" w:cstheme="minorHAnsi"/>
          <w:sz w:val="24"/>
          <w:szCs w:val="24"/>
        </w:rPr>
        <w:t>will</w:t>
      </w:r>
      <w:r w:rsidR="002D2BBC" w:rsidRPr="00D21BCD">
        <w:rPr>
          <w:rFonts w:asciiTheme="minorHAnsi" w:hAnsiTheme="minorHAnsi" w:cstheme="minorHAnsi"/>
          <w:sz w:val="24"/>
          <w:szCs w:val="24"/>
        </w:rPr>
        <w:t xml:space="preserve"> generate data in relation to </w:t>
      </w:r>
      <w:r w:rsidR="00AB0DF5" w:rsidRPr="00D21BCD">
        <w:rPr>
          <w:rFonts w:asciiTheme="minorHAnsi" w:hAnsiTheme="minorHAnsi" w:cstheme="minorHAnsi"/>
          <w:sz w:val="24"/>
          <w:szCs w:val="24"/>
        </w:rPr>
        <w:t>education, pastoral care and other related fields</w:t>
      </w:r>
    </w:p>
    <w:p w14:paraId="0EC22DC9" w14:textId="77777777" w:rsidR="002D2BBC" w:rsidRPr="00D21BCD" w:rsidRDefault="002D2BBC" w:rsidP="000D4D45">
      <w:pPr>
        <w:pStyle w:val="ListParagraph"/>
        <w:numPr>
          <w:ilvl w:val="0"/>
          <w:numId w:val="6"/>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may also ask you to update your contact details at regular </w:t>
      </w:r>
      <w:proofErr w:type="gramStart"/>
      <w:r w:rsidRPr="00D21BCD">
        <w:rPr>
          <w:rFonts w:asciiTheme="minorHAnsi" w:hAnsiTheme="minorHAnsi" w:cstheme="minorHAnsi"/>
          <w:sz w:val="24"/>
          <w:szCs w:val="24"/>
        </w:rPr>
        <w:t>intervals</w:t>
      </w:r>
      <w:proofErr w:type="gramEnd"/>
    </w:p>
    <w:p w14:paraId="1C25D388" w14:textId="14FADDF2" w:rsidR="00D21BCD" w:rsidRPr="00CE6714" w:rsidRDefault="009851F1" w:rsidP="00CE6714">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While in most cases you must provide the personal information we need to collect, there are some occasions when you can choose whether or not to provide the data. We will always tell you if it’s optional. If you must provide the data, we will explain what might happen if you don’t. </w:t>
      </w:r>
      <w:r w:rsidR="00EC573A" w:rsidRPr="00D21BCD">
        <w:rPr>
          <w:rFonts w:asciiTheme="minorHAnsi" w:hAnsiTheme="minorHAnsi" w:cstheme="minorHAnsi"/>
          <w:sz w:val="24"/>
          <w:szCs w:val="24"/>
        </w:rPr>
        <w:br/>
      </w:r>
    </w:p>
    <w:p w14:paraId="77A35E16" w14:textId="77777777" w:rsidR="00CE6714" w:rsidRDefault="00CE6714" w:rsidP="000D4D45">
      <w:pPr>
        <w:pStyle w:val="Heading1"/>
        <w:spacing w:before="0" w:after="240" w:line="240" w:lineRule="auto"/>
        <w:rPr>
          <w:rFonts w:asciiTheme="minorHAnsi" w:hAnsiTheme="minorHAnsi" w:cstheme="minorHAnsi"/>
          <w:sz w:val="32"/>
        </w:rPr>
      </w:pPr>
    </w:p>
    <w:p w14:paraId="11A836C4" w14:textId="6EF993AE" w:rsidR="00692429" w:rsidRPr="00D21BCD" w:rsidRDefault="00692429" w:rsidP="000D4D45">
      <w:pPr>
        <w:pStyle w:val="Heading1"/>
        <w:spacing w:before="0" w:after="240" w:line="240" w:lineRule="auto"/>
        <w:rPr>
          <w:rFonts w:asciiTheme="minorHAnsi" w:hAnsiTheme="minorHAnsi" w:cstheme="minorHAnsi"/>
          <w:sz w:val="32"/>
        </w:rPr>
      </w:pPr>
      <w:r w:rsidRPr="00D21BCD">
        <w:rPr>
          <w:rFonts w:asciiTheme="minorHAnsi" w:hAnsiTheme="minorHAnsi" w:cstheme="minorHAnsi"/>
          <w:sz w:val="32"/>
        </w:rPr>
        <w:t>Data sharing</w:t>
      </w:r>
    </w:p>
    <w:p w14:paraId="30E1B4A6" w14:textId="1082A33C" w:rsidR="00794C3A" w:rsidRPr="00D21BCD" w:rsidRDefault="00794C3A" w:rsidP="000D4D45">
      <w:pPr>
        <w:spacing w:after="240" w:line="240" w:lineRule="auto"/>
        <w:ind w:left="-5"/>
        <w:rPr>
          <w:rFonts w:asciiTheme="minorHAnsi" w:hAnsiTheme="minorHAnsi" w:cstheme="minorHAnsi"/>
          <w:sz w:val="24"/>
          <w:szCs w:val="24"/>
        </w:rPr>
      </w:pPr>
      <w:r w:rsidRPr="00D21BCD">
        <w:rPr>
          <w:rFonts w:asciiTheme="minorHAnsi" w:hAnsiTheme="minorHAnsi" w:cstheme="minorHAnsi"/>
          <w:sz w:val="24"/>
          <w:szCs w:val="24"/>
        </w:rPr>
        <w:t xml:space="preserve">We do not share personal information with anyone outside the school or Trust without permission from </w:t>
      </w:r>
      <w:r w:rsidR="00D21BCD" w:rsidRPr="00D21BCD">
        <w:rPr>
          <w:rFonts w:asciiTheme="minorHAnsi" w:hAnsiTheme="minorHAnsi" w:cstheme="minorHAnsi"/>
          <w:sz w:val="24"/>
          <w:szCs w:val="24"/>
        </w:rPr>
        <w:t>student</w:t>
      </w:r>
      <w:r w:rsidRPr="00D21BCD">
        <w:rPr>
          <w:rFonts w:asciiTheme="minorHAnsi" w:hAnsiTheme="minorHAnsi" w:cstheme="minorHAnsi"/>
          <w:sz w:val="24"/>
          <w:szCs w:val="24"/>
        </w:rPr>
        <w:t xml:space="preserve"> or </w:t>
      </w:r>
      <w:r w:rsidR="00D21BCD" w:rsidRPr="00D21BCD">
        <w:rPr>
          <w:rFonts w:asciiTheme="minorHAnsi" w:hAnsiTheme="minorHAnsi" w:cstheme="minorHAnsi"/>
          <w:sz w:val="24"/>
          <w:szCs w:val="24"/>
        </w:rPr>
        <w:t>their</w:t>
      </w:r>
      <w:r w:rsidRPr="00D21BCD">
        <w:rPr>
          <w:rFonts w:asciiTheme="minorHAnsi" w:hAnsiTheme="minorHAnsi" w:cstheme="minorHAnsi"/>
          <w:sz w:val="24"/>
          <w:szCs w:val="24"/>
        </w:rPr>
        <w:t xml:space="preserve"> parents/carers, unless the law and our policies allow us to do so. </w:t>
      </w:r>
    </w:p>
    <w:p w14:paraId="5DDC124E" w14:textId="77777777" w:rsidR="00794C3A" w:rsidRPr="00D21BCD" w:rsidRDefault="00794C3A" w:rsidP="000D4D45">
      <w:pPr>
        <w:spacing w:after="240" w:line="240" w:lineRule="auto"/>
        <w:ind w:left="-5"/>
        <w:rPr>
          <w:rFonts w:asciiTheme="minorHAnsi" w:hAnsiTheme="minorHAnsi" w:cstheme="minorHAnsi"/>
          <w:sz w:val="24"/>
          <w:szCs w:val="24"/>
        </w:rPr>
      </w:pPr>
      <w:r w:rsidRPr="00D21BCD">
        <w:rPr>
          <w:rFonts w:asciiTheme="minorHAnsi" w:hAnsiTheme="minorHAnsi" w:cstheme="minorHAnsi"/>
          <w:sz w:val="24"/>
          <w:szCs w:val="24"/>
        </w:rPr>
        <w:t xml:space="preserve">Where it is legally required, or necessary for another reason allowed under data protection law, we may share personal information about you with: </w:t>
      </w:r>
    </w:p>
    <w:tbl>
      <w:tblPr>
        <w:tblStyle w:val="TableGrid"/>
        <w:tblW w:w="9744" w:type="dxa"/>
        <w:tblInd w:w="5" w:type="dxa"/>
        <w:tblCellMar>
          <w:top w:w="82" w:type="dxa"/>
          <w:left w:w="106" w:type="dxa"/>
          <w:right w:w="53" w:type="dxa"/>
        </w:tblCellMar>
        <w:tblLook w:val="04A0" w:firstRow="1" w:lastRow="0" w:firstColumn="1" w:lastColumn="0" w:noHBand="0" w:noVBand="1"/>
      </w:tblPr>
      <w:tblGrid>
        <w:gridCol w:w="2646"/>
        <w:gridCol w:w="7098"/>
      </w:tblGrid>
      <w:tr w:rsidR="00794C3A" w:rsidRPr="00D21BCD" w14:paraId="2E6C3A49" w14:textId="77777777" w:rsidTr="00F554F8">
        <w:trPr>
          <w:trHeight w:val="360"/>
        </w:trPr>
        <w:tc>
          <w:tcPr>
            <w:tcW w:w="2646" w:type="dxa"/>
            <w:tcBorders>
              <w:top w:val="single" w:sz="4" w:space="0" w:color="000000"/>
              <w:left w:val="single" w:sz="4" w:space="0" w:color="000000"/>
              <w:bottom w:val="single" w:sz="4" w:space="0" w:color="000000"/>
              <w:right w:val="single" w:sz="4" w:space="0" w:color="000000"/>
            </w:tcBorders>
            <w:vAlign w:val="center"/>
          </w:tcPr>
          <w:p w14:paraId="5EB7178C"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b/>
                <w:sz w:val="24"/>
                <w:szCs w:val="24"/>
              </w:rPr>
              <w:t xml:space="preserve">Who we share with </w:t>
            </w:r>
          </w:p>
        </w:tc>
        <w:tc>
          <w:tcPr>
            <w:tcW w:w="7098" w:type="dxa"/>
            <w:tcBorders>
              <w:top w:val="single" w:sz="4" w:space="0" w:color="000000"/>
              <w:left w:val="single" w:sz="4" w:space="0" w:color="000000"/>
              <w:bottom w:val="single" w:sz="4" w:space="0" w:color="000000"/>
              <w:right w:val="single" w:sz="4" w:space="0" w:color="000000"/>
            </w:tcBorders>
            <w:vAlign w:val="center"/>
          </w:tcPr>
          <w:p w14:paraId="310F2E33"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b/>
                <w:sz w:val="24"/>
                <w:szCs w:val="24"/>
              </w:rPr>
              <w:t xml:space="preserve">Why we share </w:t>
            </w:r>
          </w:p>
        </w:tc>
      </w:tr>
      <w:tr w:rsidR="00794C3A" w:rsidRPr="00D21BCD" w14:paraId="5D3A7174" w14:textId="77777777" w:rsidTr="00F554F8">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0904E19B"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t xml:space="preserve">Our local authority </w:t>
            </w:r>
          </w:p>
        </w:tc>
        <w:tc>
          <w:tcPr>
            <w:tcW w:w="7098" w:type="dxa"/>
            <w:tcBorders>
              <w:top w:val="single" w:sz="4" w:space="0" w:color="000000"/>
              <w:left w:val="single" w:sz="4" w:space="0" w:color="000000"/>
              <w:bottom w:val="single" w:sz="4" w:space="0" w:color="000000"/>
              <w:right w:val="single" w:sz="4" w:space="0" w:color="000000"/>
            </w:tcBorders>
            <w:vAlign w:val="center"/>
          </w:tcPr>
          <w:p w14:paraId="1B4FBE0B"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 xml:space="preserve">To meet our legal duties to share certain information with it, such as concerns about pupils’ safety and exclusions  </w:t>
            </w:r>
          </w:p>
        </w:tc>
      </w:tr>
      <w:tr w:rsidR="00D21BCD" w:rsidRPr="00D21BCD" w14:paraId="372DD1A1" w14:textId="77777777" w:rsidTr="00F554F8">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261F5798" w14:textId="77777777" w:rsidR="00794C3A" w:rsidRPr="00D21BCD" w:rsidRDefault="00794C3A" w:rsidP="000D4D45">
            <w:pPr>
              <w:spacing w:after="240"/>
              <w:ind w:left="3"/>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 xml:space="preserve">The Department for Education  </w:t>
            </w:r>
          </w:p>
        </w:tc>
        <w:tc>
          <w:tcPr>
            <w:tcW w:w="7098" w:type="dxa"/>
            <w:tcBorders>
              <w:top w:val="single" w:sz="4" w:space="0" w:color="000000"/>
              <w:left w:val="single" w:sz="4" w:space="0" w:color="000000"/>
              <w:bottom w:val="single" w:sz="4" w:space="0" w:color="000000"/>
              <w:right w:val="single" w:sz="4" w:space="0" w:color="000000"/>
            </w:tcBorders>
            <w:vAlign w:val="center"/>
          </w:tcPr>
          <w:p w14:paraId="1B701DA4" w14:textId="39412FFA" w:rsidR="00794C3A" w:rsidRPr="00D21BCD" w:rsidRDefault="00794C3A" w:rsidP="000D4D45">
            <w:pPr>
              <w:spacing w:after="240"/>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We have to do this by law. This data sharing underpins school funding, educational policy and funding</w:t>
            </w:r>
            <w:r w:rsidR="00D21BCD" w:rsidRPr="00D21BCD">
              <w:rPr>
                <w:rFonts w:asciiTheme="minorHAnsi" w:hAnsiTheme="minorHAnsi" w:cstheme="minorHAnsi"/>
                <w:color w:val="000000" w:themeColor="text1"/>
                <w:sz w:val="24"/>
                <w:szCs w:val="24"/>
              </w:rPr>
              <w:t>.</w:t>
            </w:r>
          </w:p>
        </w:tc>
      </w:tr>
      <w:tr w:rsidR="00794C3A" w:rsidRPr="00D21BCD" w14:paraId="1D69D049" w14:textId="77777777" w:rsidTr="00F554F8">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73CFD80A"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t xml:space="preserve">Your family and representatives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079FED93"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 xml:space="preserve">To ensure that they know how you are doing and to protect your welfare </w:t>
            </w:r>
          </w:p>
        </w:tc>
      </w:tr>
      <w:tr w:rsidR="00794C3A" w:rsidRPr="00D21BCD" w14:paraId="26EA1D57" w14:textId="77777777" w:rsidTr="00F554F8">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7F68369D" w14:textId="7EE15DF2"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t>Other schools after you leave our</w:t>
            </w:r>
            <w:r w:rsidR="00EA67DF" w:rsidRPr="00D21BCD">
              <w:rPr>
                <w:rFonts w:asciiTheme="minorHAnsi" w:hAnsiTheme="minorHAnsi" w:cstheme="minorHAnsi"/>
                <w:sz w:val="24"/>
                <w:szCs w:val="24"/>
              </w:rPr>
              <w:t xml:space="preserve"> school</w:t>
            </w:r>
          </w:p>
        </w:tc>
        <w:tc>
          <w:tcPr>
            <w:tcW w:w="7098" w:type="dxa"/>
            <w:tcBorders>
              <w:top w:val="single" w:sz="4" w:space="0" w:color="000000"/>
              <w:left w:val="single" w:sz="4" w:space="0" w:color="000000"/>
              <w:bottom w:val="single" w:sz="4" w:space="0" w:color="000000"/>
              <w:right w:val="single" w:sz="4" w:space="0" w:color="000000"/>
            </w:tcBorders>
            <w:vAlign w:val="center"/>
          </w:tcPr>
          <w:p w14:paraId="5C042AC8"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We will transfer your pupil record, which consists of basic information, assessment data, any educational support, and any safeguarding records. We may share some information in advance if it will enable your next school to provide effective and timely support</w:t>
            </w:r>
          </w:p>
        </w:tc>
      </w:tr>
      <w:tr w:rsidR="00794C3A" w:rsidRPr="00D21BCD" w14:paraId="569CD215" w14:textId="77777777" w:rsidTr="00F554F8">
        <w:trPr>
          <w:trHeight w:val="1064"/>
        </w:trPr>
        <w:tc>
          <w:tcPr>
            <w:tcW w:w="2646" w:type="dxa"/>
            <w:tcBorders>
              <w:top w:val="single" w:sz="4" w:space="0" w:color="000000"/>
              <w:left w:val="single" w:sz="4" w:space="0" w:color="000000"/>
              <w:bottom w:val="single" w:sz="4" w:space="0" w:color="000000"/>
              <w:right w:val="single" w:sz="4" w:space="0" w:color="000000"/>
            </w:tcBorders>
            <w:vAlign w:val="center"/>
          </w:tcPr>
          <w:p w14:paraId="7E744E8B"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lastRenderedPageBreak/>
              <w:t xml:space="preserve">Police forces, courts, tribunals and security services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4EF636B0"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 xml:space="preserve">As we are required to by law </w:t>
            </w:r>
          </w:p>
        </w:tc>
      </w:tr>
      <w:tr w:rsidR="00794C3A" w:rsidRPr="00D21BCD" w14:paraId="422E1B14" w14:textId="77777777" w:rsidTr="00F554F8">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593448CB" w14:textId="77777777" w:rsidR="00794C3A" w:rsidRPr="00D21BCD" w:rsidRDefault="00794C3A" w:rsidP="000D4D45">
            <w:pPr>
              <w:spacing w:after="240"/>
              <w:ind w:left="3" w:right="40"/>
              <w:rPr>
                <w:rFonts w:asciiTheme="minorHAnsi" w:hAnsiTheme="minorHAnsi" w:cstheme="minorHAnsi"/>
                <w:sz w:val="24"/>
                <w:szCs w:val="24"/>
              </w:rPr>
            </w:pPr>
            <w:r w:rsidRPr="00D21BCD">
              <w:rPr>
                <w:rFonts w:asciiTheme="minorHAnsi" w:hAnsiTheme="minorHAnsi" w:cstheme="minorHAnsi"/>
                <w:sz w:val="24"/>
                <w:szCs w:val="24"/>
              </w:rPr>
              <w:t xml:space="preserve">Educators and examining bodies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45D9736E" w14:textId="77777777" w:rsidR="00794C3A" w:rsidRPr="00D21BCD" w:rsidRDefault="00794C3A" w:rsidP="000D4D45">
            <w:pPr>
              <w:spacing w:after="240"/>
              <w:ind w:right="24"/>
              <w:rPr>
                <w:rFonts w:asciiTheme="minorHAnsi" w:hAnsiTheme="minorHAnsi" w:cstheme="minorHAnsi"/>
                <w:sz w:val="24"/>
                <w:szCs w:val="24"/>
              </w:rPr>
            </w:pPr>
            <w:r w:rsidRPr="00D21BCD">
              <w:rPr>
                <w:rFonts w:asciiTheme="minorHAnsi" w:hAnsiTheme="minorHAnsi" w:cstheme="minorHAnsi"/>
                <w:sz w:val="24"/>
                <w:szCs w:val="24"/>
              </w:rPr>
              <w:t xml:space="preserve">To ensure that you are entered for exams and your results are recorded </w:t>
            </w:r>
          </w:p>
        </w:tc>
      </w:tr>
      <w:tr w:rsidR="00794C3A" w:rsidRPr="00D21BCD" w14:paraId="34AFBF17" w14:textId="77777777" w:rsidTr="00F554F8">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7DD1991E"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t xml:space="preserve">Health and social welfare organisations </w:t>
            </w:r>
          </w:p>
        </w:tc>
        <w:tc>
          <w:tcPr>
            <w:tcW w:w="7098" w:type="dxa"/>
            <w:tcBorders>
              <w:top w:val="single" w:sz="4" w:space="0" w:color="000000"/>
              <w:left w:val="single" w:sz="4" w:space="0" w:color="000000"/>
              <w:bottom w:val="single" w:sz="4" w:space="0" w:color="000000"/>
              <w:right w:val="single" w:sz="4" w:space="0" w:color="000000"/>
            </w:tcBorders>
            <w:vAlign w:val="center"/>
          </w:tcPr>
          <w:p w14:paraId="6CEBFF58" w14:textId="73CD79EC"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 xml:space="preserve">Such as </w:t>
            </w:r>
            <w:r w:rsidR="00EA5E09" w:rsidRPr="00D21BCD">
              <w:rPr>
                <w:rFonts w:asciiTheme="minorHAnsi" w:hAnsiTheme="minorHAnsi" w:cstheme="minorHAnsi"/>
                <w:sz w:val="24"/>
                <w:szCs w:val="24"/>
              </w:rPr>
              <w:t>medical professionals or</w:t>
            </w:r>
            <w:r w:rsidR="00EA67DF" w:rsidRPr="00D21BCD">
              <w:rPr>
                <w:rFonts w:asciiTheme="minorHAnsi" w:hAnsiTheme="minorHAnsi" w:cstheme="minorHAnsi"/>
                <w:sz w:val="24"/>
                <w:szCs w:val="24"/>
              </w:rPr>
              <w:t xml:space="preserve"> the</w:t>
            </w:r>
            <w:r w:rsidRPr="00D21BCD">
              <w:rPr>
                <w:rFonts w:asciiTheme="minorHAnsi" w:hAnsiTheme="minorHAnsi" w:cstheme="minorHAnsi"/>
                <w:sz w:val="24"/>
                <w:szCs w:val="24"/>
              </w:rPr>
              <w:t xml:space="preserve"> Education Welfare Officer to help look after your health and wellbeing </w:t>
            </w:r>
          </w:p>
        </w:tc>
      </w:tr>
      <w:tr w:rsidR="00D21BCD" w:rsidRPr="00D21BCD" w14:paraId="523D2F02" w14:textId="77777777" w:rsidTr="00F554F8">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5542B364" w14:textId="77777777" w:rsidR="00794C3A" w:rsidRPr="00D21BCD" w:rsidRDefault="00794C3A" w:rsidP="000D4D45">
            <w:pPr>
              <w:spacing w:after="240"/>
              <w:ind w:left="3"/>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 xml:space="preserve">Our payment service providers </w:t>
            </w:r>
          </w:p>
        </w:tc>
        <w:tc>
          <w:tcPr>
            <w:tcW w:w="7098" w:type="dxa"/>
            <w:tcBorders>
              <w:top w:val="single" w:sz="4" w:space="0" w:color="000000"/>
              <w:left w:val="single" w:sz="4" w:space="0" w:color="000000"/>
              <w:bottom w:val="single" w:sz="4" w:space="0" w:color="000000"/>
              <w:right w:val="single" w:sz="4" w:space="0" w:color="000000"/>
            </w:tcBorders>
            <w:vAlign w:val="center"/>
          </w:tcPr>
          <w:p w14:paraId="7AE8DB97" w14:textId="77777777" w:rsidR="00794C3A" w:rsidRPr="00D21BCD" w:rsidRDefault="00794C3A" w:rsidP="000D4D45">
            <w:pPr>
              <w:spacing w:after="240"/>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 xml:space="preserve">So that you can pay for meals, trips resources and activities. </w:t>
            </w:r>
          </w:p>
        </w:tc>
      </w:tr>
      <w:tr w:rsidR="00794C3A" w:rsidRPr="00D21BCD" w14:paraId="4F61EAF2" w14:textId="77777777" w:rsidTr="00F554F8">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10414303" w14:textId="77777777" w:rsidR="00794C3A" w:rsidRPr="00D21BCD" w:rsidRDefault="00794C3A" w:rsidP="000D4D45">
            <w:pPr>
              <w:spacing w:after="240"/>
              <w:ind w:left="3"/>
              <w:rPr>
                <w:rFonts w:asciiTheme="minorHAnsi" w:hAnsiTheme="minorHAnsi" w:cstheme="minorHAnsi"/>
                <w:sz w:val="24"/>
                <w:szCs w:val="24"/>
              </w:rPr>
            </w:pPr>
            <w:r w:rsidRPr="00D21BCD">
              <w:rPr>
                <w:rFonts w:asciiTheme="minorHAnsi" w:hAnsiTheme="minorHAnsi" w:cstheme="minorHAnsi"/>
                <w:sz w:val="24"/>
                <w:szCs w:val="24"/>
              </w:rPr>
              <w:t xml:space="preserve">Providers of electronic learning resources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32B4710E" w14:textId="77777777" w:rsidR="00794C3A" w:rsidRPr="00D21BCD" w:rsidRDefault="00794C3A" w:rsidP="000D4D45">
            <w:pPr>
              <w:spacing w:after="240"/>
              <w:rPr>
                <w:rFonts w:asciiTheme="minorHAnsi" w:hAnsiTheme="minorHAnsi" w:cstheme="minorHAnsi"/>
                <w:sz w:val="24"/>
                <w:szCs w:val="24"/>
              </w:rPr>
            </w:pPr>
            <w:r w:rsidRPr="00D21BCD">
              <w:rPr>
                <w:rFonts w:asciiTheme="minorHAnsi" w:hAnsiTheme="minorHAnsi" w:cstheme="minorHAnsi"/>
                <w:sz w:val="24"/>
                <w:szCs w:val="24"/>
              </w:rPr>
              <w:t xml:space="preserve">To allow you to use their resources in class and at home  </w:t>
            </w:r>
          </w:p>
        </w:tc>
      </w:tr>
      <w:tr w:rsidR="00D21BCD" w:rsidRPr="00D21BCD" w14:paraId="63E7AA87" w14:textId="77777777" w:rsidTr="00F554F8">
        <w:trPr>
          <w:trHeight w:val="1231"/>
        </w:trPr>
        <w:tc>
          <w:tcPr>
            <w:tcW w:w="2646" w:type="dxa"/>
            <w:tcBorders>
              <w:top w:val="single" w:sz="4" w:space="0" w:color="000000"/>
              <w:left w:val="single" w:sz="4" w:space="0" w:color="000000"/>
              <w:bottom w:val="single" w:sz="4" w:space="0" w:color="000000"/>
              <w:right w:val="single" w:sz="4" w:space="0" w:color="000000"/>
            </w:tcBorders>
            <w:vAlign w:val="center"/>
          </w:tcPr>
          <w:p w14:paraId="7A7F1CFA" w14:textId="77777777" w:rsidR="00794C3A" w:rsidRPr="00D21BCD" w:rsidRDefault="00794C3A" w:rsidP="000D4D45">
            <w:pPr>
              <w:spacing w:after="240"/>
              <w:ind w:left="3"/>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Google Classroom</w:t>
            </w:r>
          </w:p>
        </w:tc>
        <w:tc>
          <w:tcPr>
            <w:tcW w:w="7098" w:type="dxa"/>
            <w:tcBorders>
              <w:top w:val="single" w:sz="4" w:space="0" w:color="000000"/>
              <w:left w:val="single" w:sz="4" w:space="0" w:color="000000"/>
              <w:bottom w:val="single" w:sz="4" w:space="0" w:color="000000"/>
              <w:right w:val="single" w:sz="4" w:space="0" w:color="000000"/>
            </w:tcBorders>
            <w:vAlign w:val="center"/>
          </w:tcPr>
          <w:p w14:paraId="7987A591" w14:textId="77777777" w:rsidR="00794C3A" w:rsidRPr="00D21BCD" w:rsidRDefault="00794C3A" w:rsidP="000D4D45">
            <w:pPr>
              <w:spacing w:after="240"/>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A suite of online tools that can be used by the school. The tools include a class ‘blog’, the ability for us to set tasks for learners and provide feedback.  It has online software including Google versions of Word, PowerPoint and Excel.</w:t>
            </w:r>
          </w:p>
        </w:tc>
      </w:tr>
    </w:tbl>
    <w:p w14:paraId="5781FD5D" w14:textId="77777777" w:rsidR="00794C3A" w:rsidRPr="00D21BCD" w:rsidRDefault="00794C3A" w:rsidP="000D4D45">
      <w:pPr>
        <w:pStyle w:val="Heading1"/>
        <w:spacing w:before="0" w:after="240" w:line="240" w:lineRule="auto"/>
        <w:rPr>
          <w:rFonts w:asciiTheme="minorHAnsi" w:hAnsiTheme="minorHAnsi" w:cstheme="minorHAnsi"/>
          <w:sz w:val="24"/>
          <w:szCs w:val="24"/>
        </w:rPr>
      </w:pPr>
    </w:p>
    <w:p w14:paraId="75CE065B" w14:textId="54D3AC33" w:rsidR="00E106C6" w:rsidRPr="00CE6714" w:rsidRDefault="00E106C6"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 xml:space="preserve">International transfers of personal data </w:t>
      </w:r>
    </w:p>
    <w:p w14:paraId="7BD6D9B9" w14:textId="5F16A9B1" w:rsidR="00E106C6" w:rsidRPr="00D21BCD" w:rsidRDefault="00E106C6"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have audited where we store all the personal data processed in the </w:t>
      </w:r>
      <w:r w:rsidR="00EA67DF" w:rsidRPr="00D21BCD">
        <w:rPr>
          <w:rFonts w:asciiTheme="minorHAnsi" w:hAnsiTheme="minorHAnsi" w:cstheme="minorHAnsi"/>
          <w:sz w:val="24"/>
          <w:szCs w:val="24"/>
        </w:rPr>
        <w:t>s</w:t>
      </w:r>
      <w:r w:rsidRPr="00D21BCD">
        <w:rPr>
          <w:rFonts w:asciiTheme="minorHAnsi" w:hAnsiTheme="minorHAnsi" w:cstheme="minorHAnsi"/>
          <w:sz w:val="24"/>
          <w:szCs w:val="24"/>
        </w:rPr>
        <w:t xml:space="preserve">chool and by third party services. If a third-party service stores data in the EU or US, we have ensured that safeguards such as standard contractual clauses are in place to allow the safe flow of data to and from the </w:t>
      </w:r>
      <w:r w:rsidR="00EA67DF" w:rsidRPr="00D21BCD">
        <w:rPr>
          <w:rFonts w:asciiTheme="minorHAnsi" w:hAnsiTheme="minorHAnsi" w:cstheme="minorHAnsi"/>
          <w:sz w:val="24"/>
          <w:szCs w:val="24"/>
        </w:rPr>
        <w:t>s</w:t>
      </w:r>
      <w:r w:rsidRPr="00D21BCD">
        <w:rPr>
          <w:rFonts w:asciiTheme="minorHAnsi" w:hAnsiTheme="minorHAnsi" w:cstheme="minorHAnsi"/>
          <w:sz w:val="24"/>
          <w:szCs w:val="24"/>
        </w:rPr>
        <w:t>chool.</w:t>
      </w:r>
    </w:p>
    <w:p w14:paraId="470F0F33" w14:textId="77777777" w:rsidR="00E106C6" w:rsidRPr="00D21BCD" w:rsidRDefault="00E106C6" w:rsidP="000D4D45">
      <w:pPr>
        <w:pStyle w:val="Heading1"/>
        <w:spacing w:before="0" w:after="240" w:line="240" w:lineRule="auto"/>
        <w:rPr>
          <w:rFonts w:asciiTheme="minorHAnsi" w:hAnsiTheme="minorHAnsi" w:cstheme="minorHAnsi"/>
          <w:sz w:val="24"/>
          <w:szCs w:val="24"/>
        </w:rPr>
      </w:pPr>
    </w:p>
    <w:p w14:paraId="6DF44DAE" w14:textId="77777777" w:rsidR="00D97B1F" w:rsidRPr="00CE6714" w:rsidRDefault="00D97B1F"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 xml:space="preserve">How we store this data </w:t>
      </w:r>
    </w:p>
    <w:p w14:paraId="636DB194" w14:textId="29E355CC" w:rsidR="002D2BBC" w:rsidRPr="00D21BCD" w:rsidRDefault="002D2BBC" w:rsidP="000D4D45">
      <w:pPr>
        <w:autoSpaceDE w:val="0"/>
        <w:autoSpaceDN w:val="0"/>
        <w:adjustRightInd w:val="0"/>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hold </w:t>
      </w:r>
      <w:r w:rsidR="00AB0DF5" w:rsidRPr="00D21BCD">
        <w:rPr>
          <w:rFonts w:asciiTheme="minorHAnsi" w:hAnsiTheme="minorHAnsi" w:cstheme="minorHAnsi"/>
          <w:sz w:val="24"/>
          <w:szCs w:val="24"/>
        </w:rPr>
        <w:t>your personal</w:t>
      </w:r>
      <w:r w:rsidRPr="00D21BCD">
        <w:rPr>
          <w:rFonts w:asciiTheme="minorHAnsi" w:hAnsiTheme="minorHAnsi" w:cstheme="minorHAnsi"/>
          <w:sz w:val="24"/>
          <w:szCs w:val="24"/>
        </w:rPr>
        <w:t xml:space="preserve"> data for as long as reasonably necessary to fulfil the purposes we collected it for, including for the purposes of satisfying any legal, regulatory, </w:t>
      </w:r>
      <w:r w:rsidR="000769B9" w:rsidRPr="00D21BCD">
        <w:rPr>
          <w:rFonts w:asciiTheme="minorHAnsi" w:hAnsiTheme="minorHAnsi" w:cstheme="minorHAnsi"/>
          <w:sz w:val="24"/>
          <w:szCs w:val="24"/>
        </w:rPr>
        <w:t xml:space="preserve">or legitimate organisational reasons. </w:t>
      </w:r>
    </w:p>
    <w:p w14:paraId="465588BD" w14:textId="4F37B952" w:rsidR="002D2BBC" w:rsidRPr="00D21BCD" w:rsidRDefault="002D2BBC" w:rsidP="000D4D45">
      <w:pPr>
        <w:autoSpaceDE w:val="0"/>
        <w:autoSpaceDN w:val="0"/>
        <w:adjustRightInd w:val="0"/>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The </w:t>
      </w:r>
      <w:r w:rsidR="00EA67DF" w:rsidRPr="00D21BCD">
        <w:rPr>
          <w:rFonts w:asciiTheme="minorHAnsi" w:hAnsiTheme="minorHAnsi" w:cstheme="minorHAnsi"/>
          <w:sz w:val="24"/>
          <w:szCs w:val="24"/>
        </w:rPr>
        <w:t>s</w:t>
      </w:r>
      <w:r w:rsidRPr="00D21BCD">
        <w:rPr>
          <w:rFonts w:asciiTheme="minorHAnsi" w:hAnsiTheme="minorHAnsi" w:cstheme="minorHAnsi"/>
          <w:sz w:val="24"/>
          <w:szCs w:val="24"/>
        </w:rPr>
        <w:t xml:space="preserve">chool is aware of the legal hold placed on the destruction of </w:t>
      </w:r>
      <w:r w:rsidR="00AB0DF5" w:rsidRPr="00D21BCD">
        <w:rPr>
          <w:rFonts w:asciiTheme="minorHAnsi" w:hAnsiTheme="minorHAnsi" w:cstheme="minorHAnsi"/>
          <w:sz w:val="24"/>
          <w:szCs w:val="24"/>
        </w:rPr>
        <w:t>pupil</w:t>
      </w:r>
      <w:r w:rsidRPr="00D21BCD">
        <w:rPr>
          <w:rFonts w:asciiTheme="minorHAnsi" w:hAnsiTheme="minorHAnsi" w:cstheme="minorHAnsi"/>
          <w:sz w:val="24"/>
          <w:szCs w:val="24"/>
        </w:rPr>
        <w:t xml:space="preserve"> files by the Independent Inquiry </w:t>
      </w:r>
      <w:r w:rsidR="000769B9" w:rsidRPr="00D21BCD">
        <w:rPr>
          <w:rFonts w:asciiTheme="minorHAnsi" w:hAnsiTheme="minorHAnsi" w:cstheme="minorHAnsi"/>
          <w:sz w:val="24"/>
          <w:szCs w:val="24"/>
        </w:rPr>
        <w:t>i</w:t>
      </w:r>
      <w:r w:rsidRPr="00D21BCD">
        <w:rPr>
          <w:rFonts w:asciiTheme="minorHAnsi" w:hAnsiTheme="minorHAnsi" w:cstheme="minorHAnsi"/>
          <w:sz w:val="24"/>
          <w:szCs w:val="24"/>
        </w:rPr>
        <w:t xml:space="preserve">nto Child Sexual Abuse (IICSA) and we are retaining </w:t>
      </w:r>
      <w:r w:rsidR="00AB0DF5" w:rsidRPr="00D21BCD">
        <w:rPr>
          <w:rFonts w:asciiTheme="minorHAnsi" w:hAnsiTheme="minorHAnsi" w:cstheme="minorHAnsi"/>
          <w:sz w:val="24"/>
          <w:szCs w:val="24"/>
        </w:rPr>
        <w:t>pupil</w:t>
      </w:r>
      <w:r w:rsidRPr="00D21BCD">
        <w:rPr>
          <w:rFonts w:asciiTheme="minorHAnsi" w:hAnsiTheme="minorHAnsi" w:cstheme="minorHAnsi"/>
          <w:sz w:val="24"/>
          <w:szCs w:val="24"/>
        </w:rPr>
        <w:t xml:space="preserve"> files until the publication of their final report and recommendations about file retention.</w:t>
      </w:r>
    </w:p>
    <w:p w14:paraId="0DA29E98" w14:textId="558CEB10" w:rsidR="000769B9" w:rsidRPr="00D21BCD" w:rsidRDefault="002D2BBC" w:rsidP="000D4D45">
      <w:pPr>
        <w:spacing w:after="240" w:line="240" w:lineRule="auto"/>
        <w:rPr>
          <w:rFonts w:asciiTheme="minorHAnsi" w:eastAsia="Calibri" w:hAnsiTheme="minorHAnsi" w:cstheme="minorHAnsi"/>
          <w:sz w:val="24"/>
          <w:szCs w:val="24"/>
        </w:rPr>
      </w:pPr>
      <w:r w:rsidRPr="00D21BCD">
        <w:rPr>
          <w:rFonts w:asciiTheme="minorHAnsi" w:eastAsia="Calibri" w:hAnsiTheme="minorHAnsi" w:cstheme="minorHAnsi"/>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09B07161" w14:textId="77777777" w:rsidR="00CE6714" w:rsidRDefault="00CE6714" w:rsidP="000D4D45">
      <w:pPr>
        <w:spacing w:after="240" w:line="240" w:lineRule="auto"/>
        <w:rPr>
          <w:rFonts w:asciiTheme="minorHAnsi" w:hAnsiTheme="minorHAnsi" w:cstheme="minorHAnsi"/>
          <w:b/>
          <w:bCs/>
          <w:sz w:val="24"/>
          <w:szCs w:val="24"/>
        </w:rPr>
      </w:pPr>
    </w:p>
    <w:p w14:paraId="2D609DDA" w14:textId="77777777" w:rsidR="00CE6714" w:rsidRDefault="00CE6714" w:rsidP="000D4D45">
      <w:pPr>
        <w:spacing w:after="240" w:line="240" w:lineRule="auto"/>
        <w:rPr>
          <w:rFonts w:asciiTheme="minorHAnsi" w:hAnsiTheme="minorHAnsi" w:cstheme="minorHAnsi"/>
          <w:b/>
          <w:bCs/>
          <w:sz w:val="24"/>
          <w:szCs w:val="24"/>
        </w:rPr>
      </w:pPr>
    </w:p>
    <w:p w14:paraId="2A31DC41" w14:textId="03F589B9" w:rsidR="00396107" w:rsidRPr="00CE6714" w:rsidRDefault="00396107" w:rsidP="00CE6714">
      <w:pPr>
        <w:spacing w:after="240" w:line="240" w:lineRule="auto"/>
        <w:jc w:val="center"/>
        <w:rPr>
          <w:rFonts w:asciiTheme="minorHAnsi" w:hAnsiTheme="minorHAnsi" w:cstheme="minorHAnsi"/>
          <w:b/>
          <w:bCs/>
          <w:color w:val="00BBC2"/>
          <w:sz w:val="32"/>
          <w:szCs w:val="32"/>
        </w:rPr>
      </w:pPr>
      <w:r w:rsidRPr="00CE6714">
        <w:rPr>
          <w:rFonts w:asciiTheme="minorHAnsi" w:hAnsiTheme="minorHAnsi" w:cstheme="minorHAnsi"/>
          <w:b/>
          <w:bCs/>
          <w:color w:val="00BBC2"/>
          <w:sz w:val="32"/>
          <w:szCs w:val="32"/>
        </w:rPr>
        <w:lastRenderedPageBreak/>
        <w:t>Your rights</w:t>
      </w:r>
      <w:r w:rsidR="00CE6714">
        <w:rPr>
          <w:rFonts w:asciiTheme="minorHAnsi" w:hAnsiTheme="minorHAnsi" w:cstheme="minorHAnsi"/>
          <w:b/>
          <w:bCs/>
          <w:color w:val="00BBC2"/>
          <w:sz w:val="32"/>
          <w:szCs w:val="32"/>
        </w:rPr>
        <w:t>:</w:t>
      </w:r>
    </w:p>
    <w:p w14:paraId="55DB6EB2" w14:textId="77777777" w:rsidR="00396107" w:rsidRPr="00D21BCD" w:rsidRDefault="00396107" w:rsidP="000D4D45">
      <w:pPr>
        <w:spacing w:after="240" w:line="240" w:lineRule="auto"/>
        <w:rPr>
          <w:rFonts w:asciiTheme="minorHAnsi" w:hAnsiTheme="minorHAnsi" w:cstheme="minorHAnsi"/>
          <w:sz w:val="24"/>
          <w:szCs w:val="24"/>
        </w:rPr>
      </w:pPr>
    </w:p>
    <w:p w14:paraId="5E328EA2" w14:textId="77777777" w:rsidR="00396107" w:rsidRPr="00CE6714" w:rsidRDefault="00396107"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 xml:space="preserve">How to access personal information we hold about </w:t>
      </w:r>
      <w:proofErr w:type="gramStart"/>
      <w:r w:rsidRPr="00CE6714">
        <w:rPr>
          <w:rFonts w:asciiTheme="minorHAnsi" w:hAnsiTheme="minorHAnsi" w:cstheme="minorHAnsi"/>
          <w:sz w:val="32"/>
        </w:rPr>
        <w:t>you</w:t>
      </w:r>
      <w:proofErr w:type="gramEnd"/>
      <w:r w:rsidRPr="00CE6714">
        <w:rPr>
          <w:rFonts w:asciiTheme="minorHAnsi" w:hAnsiTheme="minorHAnsi" w:cstheme="minorHAnsi"/>
          <w:sz w:val="32"/>
        </w:rPr>
        <w:t xml:space="preserve"> </w:t>
      </w:r>
    </w:p>
    <w:p w14:paraId="5496D33D" w14:textId="77777777" w:rsidR="00396107" w:rsidRPr="00D21BCD" w:rsidRDefault="00396107"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You can find out if we hold any personal information about you, and how we use it, by making a ‘subject access request’, Your parents may make this request on your behalf. If we think you are able to understand your rights and what they mean, we may ask your permission before providing information to your parents. </w:t>
      </w:r>
    </w:p>
    <w:p w14:paraId="3932A4B3" w14:textId="77777777" w:rsidR="00396107" w:rsidRPr="00D21BCD" w:rsidRDefault="00396107" w:rsidP="000D4D45">
      <w:pPr>
        <w:spacing w:after="240" w:line="240" w:lineRule="auto"/>
        <w:rPr>
          <w:rFonts w:asciiTheme="minorHAnsi" w:hAnsiTheme="minorHAnsi" w:cstheme="minorHAnsi"/>
          <w:color w:val="000000" w:themeColor="text1"/>
          <w:sz w:val="24"/>
          <w:szCs w:val="24"/>
        </w:rPr>
      </w:pPr>
      <w:r w:rsidRPr="00D21BCD">
        <w:rPr>
          <w:rFonts w:asciiTheme="minorHAnsi" w:hAnsiTheme="minorHAnsi" w:cstheme="minorHAnsi"/>
          <w:color w:val="000000" w:themeColor="text1"/>
          <w:sz w:val="24"/>
          <w:szCs w:val="24"/>
        </w:rPr>
        <w:t xml:space="preserve">If we do hold information about you, we will: </w:t>
      </w:r>
    </w:p>
    <w:p w14:paraId="66E54330" w14:textId="77777777" w:rsidR="00396107" w:rsidRPr="00D21BCD" w:rsidRDefault="00396107" w:rsidP="000D4D45">
      <w:pPr>
        <w:pStyle w:val="ListParagraph"/>
        <w:numPr>
          <w:ilvl w:val="0"/>
          <w:numId w:val="1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give you a description of </w:t>
      </w:r>
      <w:proofErr w:type="gramStart"/>
      <w:r w:rsidRPr="00D21BCD">
        <w:rPr>
          <w:rFonts w:asciiTheme="minorHAnsi" w:hAnsiTheme="minorHAnsi" w:cstheme="minorHAnsi"/>
          <w:sz w:val="24"/>
          <w:szCs w:val="24"/>
        </w:rPr>
        <w:t>it</w:t>
      </w:r>
      <w:proofErr w:type="gramEnd"/>
      <w:r w:rsidRPr="00D21BCD">
        <w:rPr>
          <w:rFonts w:asciiTheme="minorHAnsi" w:hAnsiTheme="minorHAnsi" w:cstheme="minorHAnsi"/>
          <w:sz w:val="24"/>
          <w:szCs w:val="24"/>
        </w:rPr>
        <w:t xml:space="preserve"> </w:t>
      </w:r>
    </w:p>
    <w:p w14:paraId="044F7251" w14:textId="77777777" w:rsidR="00396107" w:rsidRPr="00D21BCD" w:rsidRDefault="00396107" w:rsidP="000D4D45">
      <w:pPr>
        <w:pStyle w:val="ListParagraph"/>
        <w:numPr>
          <w:ilvl w:val="0"/>
          <w:numId w:val="1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tell you why we are holding and using it, and how long we will keep it for </w:t>
      </w:r>
    </w:p>
    <w:p w14:paraId="76E133C9" w14:textId="77777777" w:rsidR="00396107" w:rsidRPr="00D21BCD" w:rsidRDefault="00396107" w:rsidP="000D4D45">
      <w:pPr>
        <w:pStyle w:val="ListParagraph"/>
        <w:numPr>
          <w:ilvl w:val="0"/>
          <w:numId w:val="1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explain where we got it from, if not from you or your parents </w:t>
      </w:r>
    </w:p>
    <w:p w14:paraId="388CA639" w14:textId="77777777" w:rsidR="00396107" w:rsidRPr="00D21BCD" w:rsidRDefault="00396107" w:rsidP="000D4D45">
      <w:pPr>
        <w:pStyle w:val="ListParagraph"/>
        <w:numPr>
          <w:ilvl w:val="0"/>
          <w:numId w:val="12"/>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tell you who it has been, or will be, shared with </w:t>
      </w:r>
    </w:p>
    <w:p w14:paraId="06D1AA75" w14:textId="77777777" w:rsidR="00396107" w:rsidRPr="00D21BCD" w:rsidRDefault="00396107" w:rsidP="000D4D45">
      <w:pPr>
        <w:spacing w:after="240" w:line="240" w:lineRule="auto"/>
        <w:rPr>
          <w:rFonts w:asciiTheme="minorHAnsi" w:hAnsiTheme="minorHAnsi" w:cstheme="minorHAnsi"/>
          <w:sz w:val="24"/>
          <w:szCs w:val="24"/>
        </w:rPr>
      </w:pPr>
    </w:p>
    <w:p w14:paraId="34850480" w14:textId="77777777" w:rsidR="00396107" w:rsidRPr="00CE6714" w:rsidRDefault="00396107"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 xml:space="preserve">Your other rights over your data </w:t>
      </w:r>
    </w:p>
    <w:p w14:paraId="6E0A6C9A" w14:textId="77777777" w:rsidR="00396107" w:rsidRPr="00D21BCD" w:rsidRDefault="00396107"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You have other rights over how your personal data is used and kept safe, including the right to: </w:t>
      </w:r>
    </w:p>
    <w:p w14:paraId="20F54270"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say that you don’t want it to be used if this would cause, or is causing, harm or </w:t>
      </w:r>
      <w:proofErr w:type="gramStart"/>
      <w:r w:rsidRPr="00D21BCD">
        <w:rPr>
          <w:rFonts w:asciiTheme="minorHAnsi" w:hAnsiTheme="minorHAnsi" w:cstheme="minorHAnsi"/>
          <w:sz w:val="24"/>
          <w:szCs w:val="24"/>
        </w:rPr>
        <w:t>distress</w:t>
      </w:r>
      <w:proofErr w:type="gramEnd"/>
      <w:r w:rsidRPr="00D21BCD">
        <w:rPr>
          <w:rFonts w:asciiTheme="minorHAnsi" w:hAnsiTheme="minorHAnsi" w:cstheme="minorHAnsi"/>
          <w:sz w:val="24"/>
          <w:szCs w:val="24"/>
        </w:rPr>
        <w:t xml:space="preserve"> </w:t>
      </w:r>
    </w:p>
    <w:p w14:paraId="7C028B24"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stop it being used to send you marketing </w:t>
      </w:r>
      <w:proofErr w:type="gramStart"/>
      <w:r w:rsidRPr="00D21BCD">
        <w:rPr>
          <w:rFonts w:asciiTheme="minorHAnsi" w:hAnsiTheme="minorHAnsi" w:cstheme="minorHAnsi"/>
          <w:sz w:val="24"/>
          <w:szCs w:val="24"/>
        </w:rPr>
        <w:t>materials</w:t>
      </w:r>
      <w:proofErr w:type="gramEnd"/>
      <w:r w:rsidRPr="00D21BCD">
        <w:rPr>
          <w:rFonts w:asciiTheme="minorHAnsi" w:hAnsiTheme="minorHAnsi" w:cstheme="minorHAnsi"/>
          <w:sz w:val="24"/>
          <w:szCs w:val="24"/>
        </w:rPr>
        <w:t xml:space="preserve"> </w:t>
      </w:r>
    </w:p>
    <w:p w14:paraId="08A0D6B9"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say that you don’t want it used to make automated decisions (decisions made by a computer or machine, rather than by a person) </w:t>
      </w:r>
    </w:p>
    <w:p w14:paraId="1D5A2763"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have it corrected, deleted or destroyed if it is wrong, or restrict our use of </w:t>
      </w:r>
      <w:proofErr w:type="gramStart"/>
      <w:r w:rsidRPr="00D21BCD">
        <w:rPr>
          <w:rFonts w:asciiTheme="minorHAnsi" w:hAnsiTheme="minorHAnsi" w:cstheme="minorHAnsi"/>
          <w:sz w:val="24"/>
          <w:szCs w:val="24"/>
        </w:rPr>
        <w:t>it</w:t>
      </w:r>
      <w:proofErr w:type="gramEnd"/>
      <w:r w:rsidRPr="00D21BCD">
        <w:rPr>
          <w:rFonts w:asciiTheme="minorHAnsi" w:hAnsiTheme="minorHAnsi" w:cstheme="minorHAnsi"/>
          <w:sz w:val="24"/>
          <w:szCs w:val="24"/>
        </w:rPr>
        <w:t xml:space="preserve"> </w:t>
      </w:r>
    </w:p>
    <w:p w14:paraId="26A5D2F0"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claim compensation if the data protection rules are broken and this harms you in some </w:t>
      </w:r>
      <w:proofErr w:type="gramStart"/>
      <w:r w:rsidRPr="00D21BCD">
        <w:rPr>
          <w:rFonts w:asciiTheme="minorHAnsi" w:hAnsiTheme="minorHAnsi" w:cstheme="minorHAnsi"/>
          <w:sz w:val="24"/>
          <w:szCs w:val="24"/>
        </w:rPr>
        <w:t>way</w:t>
      </w:r>
      <w:proofErr w:type="gramEnd"/>
      <w:r w:rsidRPr="00D21BCD">
        <w:rPr>
          <w:rFonts w:asciiTheme="minorHAnsi" w:hAnsiTheme="minorHAnsi" w:cstheme="minorHAnsi"/>
          <w:sz w:val="24"/>
          <w:szCs w:val="24"/>
        </w:rPr>
        <w:t xml:space="preserve"> </w:t>
      </w:r>
    </w:p>
    <w:p w14:paraId="429A1016" w14:textId="77777777" w:rsidR="00396107" w:rsidRPr="00D21BCD" w:rsidRDefault="00396107" w:rsidP="000D4D45">
      <w:pPr>
        <w:pStyle w:val="ListParagraph"/>
        <w:numPr>
          <w:ilvl w:val="0"/>
          <w:numId w:val="13"/>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let you know if we are using your data to make any automated decisions (decisions being taken by a computer or machine, rather than by a person) </w:t>
      </w:r>
    </w:p>
    <w:p w14:paraId="2B680019" w14:textId="77777777" w:rsidR="00396107" w:rsidRPr="00D21BCD" w:rsidRDefault="00396107"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You may also ask us to send your personal information to another organisation electronically in certain circumstances.  If you want to make a request, please contact our Data Protection Officer (see ‘Contact’).</w:t>
      </w:r>
    </w:p>
    <w:p w14:paraId="6FBB46BF" w14:textId="7AD94D90" w:rsidR="001A42A6" w:rsidRPr="00D21BCD" w:rsidRDefault="001A42A6" w:rsidP="000D4D45">
      <w:pPr>
        <w:pStyle w:val="ListParagraph"/>
        <w:spacing w:after="240" w:line="240" w:lineRule="auto"/>
        <w:rPr>
          <w:rFonts w:asciiTheme="minorHAnsi" w:hAnsiTheme="minorHAnsi" w:cstheme="minorHAnsi"/>
          <w:sz w:val="24"/>
          <w:szCs w:val="24"/>
        </w:rPr>
      </w:pPr>
      <w:r w:rsidRPr="00D21BCD">
        <w:rPr>
          <w:rFonts w:asciiTheme="minorHAnsi" w:hAnsiTheme="minorHAnsi" w:cstheme="minorHAnsi"/>
          <w:sz w:val="24"/>
          <w:szCs w:val="24"/>
        </w:rPr>
        <w:br/>
      </w:r>
    </w:p>
    <w:p w14:paraId="7FC9D3E8" w14:textId="77777777" w:rsidR="001A42A6" w:rsidRPr="00CE6714" w:rsidRDefault="001A42A6"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 xml:space="preserve">Complaints </w:t>
      </w:r>
    </w:p>
    <w:p w14:paraId="7CD36BB4" w14:textId="77777777" w:rsidR="001A42A6" w:rsidRPr="00D21BCD" w:rsidRDefault="001A42A6"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We take any complaints about how we collect and use your personal data very seriously, so please let us know if you think we’ve done something wrong. </w:t>
      </w:r>
    </w:p>
    <w:p w14:paraId="55D7E57B" w14:textId="77777777" w:rsidR="001A42A6" w:rsidRPr="00D21BCD" w:rsidRDefault="001A42A6"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You can make a complaint at any time by contacting our Data Protection Officer. </w:t>
      </w:r>
    </w:p>
    <w:p w14:paraId="568B7AB8" w14:textId="77777777" w:rsidR="001A42A6" w:rsidRPr="00D21BCD" w:rsidRDefault="001A42A6"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You can also complain to the Information Commissioner’s Office in one of the following ways: </w:t>
      </w:r>
    </w:p>
    <w:p w14:paraId="3FEFD948" w14:textId="77777777" w:rsidR="001A42A6" w:rsidRPr="00D21BCD" w:rsidRDefault="001A42A6" w:rsidP="000D4D45">
      <w:pPr>
        <w:pStyle w:val="ListParagraph"/>
        <w:numPr>
          <w:ilvl w:val="0"/>
          <w:numId w:val="8"/>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report a concern online at </w:t>
      </w:r>
      <w:hyperlink r:id="rId12">
        <w:r w:rsidRPr="00D21BCD">
          <w:rPr>
            <w:rStyle w:val="Hyperlink"/>
            <w:rFonts w:asciiTheme="minorHAnsi" w:hAnsiTheme="minorHAnsi" w:cstheme="minorHAnsi"/>
            <w:sz w:val="24"/>
            <w:szCs w:val="24"/>
          </w:rPr>
          <w:t>https://ico.org.uk/concerns/</w:t>
        </w:r>
      </w:hyperlink>
      <w:hyperlink r:id="rId13">
        <w:r w:rsidRPr="00D21BCD">
          <w:rPr>
            <w:rFonts w:asciiTheme="minorHAnsi" w:hAnsiTheme="minorHAnsi" w:cstheme="minorHAnsi"/>
            <w:sz w:val="24"/>
            <w:szCs w:val="24"/>
          </w:rPr>
          <w:t xml:space="preserve"> </w:t>
        </w:r>
      </w:hyperlink>
    </w:p>
    <w:p w14:paraId="6F6F8355" w14:textId="77777777" w:rsidR="001A42A6" w:rsidRPr="00D21BCD" w:rsidRDefault="001A42A6" w:rsidP="000D4D45">
      <w:pPr>
        <w:pStyle w:val="ListParagraph"/>
        <w:numPr>
          <w:ilvl w:val="0"/>
          <w:numId w:val="8"/>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call 0303 123 </w:t>
      </w:r>
      <w:proofErr w:type="gramStart"/>
      <w:r w:rsidRPr="00D21BCD">
        <w:rPr>
          <w:rFonts w:asciiTheme="minorHAnsi" w:hAnsiTheme="minorHAnsi" w:cstheme="minorHAnsi"/>
          <w:sz w:val="24"/>
          <w:szCs w:val="24"/>
        </w:rPr>
        <w:t>1113</w:t>
      </w:r>
      <w:proofErr w:type="gramEnd"/>
      <w:r w:rsidRPr="00D21BCD">
        <w:rPr>
          <w:rFonts w:asciiTheme="minorHAnsi" w:hAnsiTheme="minorHAnsi" w:cstheme="minorHAnsi"/>
          <w:sz w:val="24"/>
          <w:szCs w:val="24"/>
        </w:rPr>
        <w:t xml:space="preserve"> </w:t>
      </w:r>
    </w:p>
    <w:p w14:paraId="240E4E77" w14:textId="77777777" w:rsidR="001A42A6" w:rsidRPr="00D21BCD" w:rsidRDefault="001A42A6" w:rsidP="000D4D45">
      <w:pPr>
        <w:pStyle w:val="ListParagraph"/>
        <w:numPr>
          <w:ilvl w:val="0"/>
          <w:numId w:val="8"/>
        </w:num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write to: Information Commissioner’s Office, Wycliffe House, Water Lane, Wilmslow, Cheshire, SK9 </w:t>
      </w:r>
      <w:proofErr w:type="gramStart"/>
      <w:r w:rsidRPr="00D21BCD">
        <w:rPr>
          <w:rFonts w:asciiTheme="minorHAnsi" w:hAnsiTheme="minorHAnsi" w:cstheme="minorHAnsi"/>
          <w:sz w:val="24"/>
          <w:szCs w:val="24"/>
        </w:rPr>
        <w:t>5AF</w:t>
      </w:r>
      <w:proofErr w:type="gramEnd"/>
      <w:r w:rsidRPr="00D21BCD">
        <w:rPr>
          <w:rFonts w:asciiTheme="minorHAnsi" w:hAnsiTheme="minorHAnsi" w:cstheme="minorHAnsi"/>
          <w:sz w:val="24"/>
          <w:szCs w:val="24"/>
        </w:rPr>
        <w:t xml:space="preserve"> </w:t>
      </w:r>
    </w:p>
    <w:p w14:paraId="315F02B7" w14:textId="77777777" w:rsidR="001A42A6" w:rsidRPr="00D21BCD" w:rsidRDefault="001A42A6" w:rsidP="000D4D45">
      <w:pPr>
        <w:pStyle w:val="Heading1"/>
        <w:spacing w:before="0" w:after="240" w:line="240" w:lineRule="auto"/>
        <w:rPr>
          <w:rFonts w:asciiTheme="minorHAnsi" w:hAnsiTheme="minorHAnsi" w:cstheme="minorHAnsi"/>
          <w:sz w:val="24"/>
          <w:szCs w:val="24"/>
        </w:rPr>
      </w:pPr>
    </w:p>
    <w:p w14:paraId="5E3DFA69" w14:textId="09AF9E77" w:rsidR="002D2BBC" w:rsidRPr="00CE6714" w:rsidRDefault="002D2BBC" w:rsidP="000D4D45">
      <w:pPr>
        <w:pStyle w:val="Heading1"/>
        <w:spacing w:before="0" w:after="240" w:line="240" w:lineRule="auto"/>
        <w:rPr>
          <w:rFonts w:asciiTheme="minorHAnsi" w:hAnsiTheme="minorHAnsi" w:cstheme="minorHAnsi"/>
          <w:sz w:val="32"/>
        </w:rPr>
      </w:pPr>
      <w:r w:rsidRPr="00CE6714">
        <w:rPr>
          <w:rFonts w:asciiTheme="minorHAnsi" w:hAnsiTheme="minorHAnsi" w:cstheme="minorHAnsi"/>
          <w:sz w:val="32"/>
        </w:rPr>
        <w:t>Contact</w:t>
      </w:r>
    </w:p>
    <w:p w14:paraId="3A9BBA9D" w14:textId="77777777" w:rsidR="00D21BCD" w:rsidRPr="00D21BCD" w:rsidRDefault="002D2BBC"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If you would like to discuss anything in this privacy notice, please contact</w:t>
      </w:r>
      <w:r w:rsidR="00D21BCD" w:rsidRPr="00D21BCD">
        <w:rPr>
          <w:rFonts w:asciiTheme="minorHAnsi" w:hAnsiTheme="minorHAnsi" w:cstheme="minorHAnsi"/>
          <w:sz w:val="24"/>
          <w:szCs w:val="24"/>
        </w:rPr>
        <w:t>:</w:t>
      </w:r>
    </w:p>
    <w:p w14:paraId="556D4452" w14:textId="4A8A66EF" w:rsidR="00D21BCD" w:rsidRPr="00D21BCD" w:rsidRDefault="002D2BBC"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the </w:t>
      </w:r>
      <w:r w:rsidRPr="00CE6714">
        <w:rPr>
          <w:rFonts w:asciiTheme="minorHAnsi" w:hAnsiTheme="minorHAnsi" w:cstheme="minorHAnsi"/>
          <w:b/>
          <w:bCs/>
          <w:sz w:val="24"/>
          <w:szCs w:val="24"/>
        </w:rPr>
        <w:t>Data Protection Officer (DPO)</w:t>
      </w:r>
      <w:r w:rsidRPr="00D21BCD">
        <w:rPr>
          <w:rFonts w:asciiTheme="minorHAnsi" w:hAnsiTheme="minorHAnsi" w:cstheme="minorHAnsi"/>
          <w:sz w:val="24"/>
          <w:szCs w:val="24"/>
        </w:rPr>
        <w:t xml:space="preserve"> at </w:t>
      </w:r>
      <w:hyperlink r:id="rId14" w:history="1">
        <w:r w:rsidRPr="00D21BCD">
          <w:rPr>
            <w:rStyle w:val="Hyperlink"/>
            <w:rFonts w:asciiTheme="minorHAnsi" w:hAnsiTheme="minorHAnsi" w:cstheme="minorHAnsi"/>
            <w:sz w:val="24"/>
            <w:szCs w:val="24"/>
          </w:rPr>
          <w:t>dposchools@somerset.gov.uk</w:t>
        </w:r>
      </w:hyperlink>
      <w:r w:rsidRPr="00D21BCD">
        <w:rPr>
          <w:rFonts w:asciiTheme="minorHAnsi" w:hAnsiTheme="minorHAnsi" w:cstheme="minorHAnsi"/>
          <w:sz w:val="24"/>
          <w:szCs w:val="24"/>
        </w:rPr>
        <w:t xml:space="preserve"> </w:t>
      </w:r>
    </w:p>
    <w:p w14:paraId="0ABC80F0" w14:textId="760BC267" w:rsidR="002D2BBC" w:rsidRDefault="002D2BBC" w:rsidP="000D4D45">
      <w:pPr>
        <w:spacing w:after="240" w:line="240" w:lineRule="auto"/>
        <w:rPr>
          <w:rFonts w:asciiTheme="minorHAnsi" w:hAnsiTheme="minorHAnsi" w:cstheme="minorHAnsi"/>
          <w:sz w:val="24"/>
          <w:szCs w:val="24"/>
        </w:rPr>
      </w:pPr>
      <w:r w:rsidRPr="00D21BCD">
        <w:rPr>
          <w:rFonts w:asciiTheme="minorHAnsi" w:hAnsiTheme="minorHAnsi" w:cstheme="minorHAnsi"/>
          <w:sz w:val="24"/>
          <w:szCs w:val="24"/>
        </w:rPr>
        <w:t xml:space="preserve">or </w:t>
      </w:r>
      <w:r w:rsidR="00D21BCD" w:rsidRPr="00CE6714">
        <w:rPr>
          <w:rFonts w:asciiTheme="minorHAnsi" w:hAnsiTheme="minorHAnsi" w:cstheme="minorHAnsi"/>
          <w:b/>
          <w:bCs/>
          <w:sz w:val="24"/>
          <w:szCs w:val="24"/>
        </w:rPr>
        <w:t xml:space="preserve">Emma </w:t>
      </w:r>
      <w:proofErr w:type="gramStart"/>
      <w:r w:rsidR="00D21BCD" w:rsidRPr="00CE6714">
        <w:rPr>
          <w:rFonts w:asciiTheme="minorHAnsi" w:hAnsiTheme="minorHAnsi" w:cstheme="minorHAnsi"/>
          <w:b/>
          <w:bCs/>
          <w:sz w:val="24"/>
          <w:szCs w:val="24"/>
        </w:rPr>
        <w:t>Seaman</w:t>
      </w:r>
      <w:r w:rsidR="00D21BCD" w:rsidRPr="00D21BCD">
        <w:rPr>
          <w:rFonts w:asciiTheme="minorHAnsi" w:hAnsiTheme="minorHAnsi" w:cstheme="minorHAnsi"/>
          <w:sz w:val="24"/>
          <w:szCs w:val="24"/>
        </w:rPr>
        <w:t xml:space="preserve"> </w:t>
      </w:r>
      <w:r w:rsidR="00CE6714">
        <w:rPr>
          <w:rFonts w:asciiTheme="minorHAnsi" w:hAnsiTheme="minorHAnsi" w:cstheme="minorHAnsi"/>
          <w:sz w:val="24"/>
          <w:szCs w:val="24"/>
        </w:rPr>
        <w:t xml:space="preserve"> at</w:t>
      </w:r>
      <w:proofErr w:type="gramEnd"/>
      <w:r w:rsidR="00CE6714">
        <w:rPr>
          <w:rFonts w:asciiTheme="minorHAnsi" w:hAnsiTheme="minorHAnsi" w:cstheme="minorHAnsi"/>
          <w:sz w:val="24"/>
          <w:szCs w:val="24"/>
        </w:rPr>
        <w:t xml:space="preserve"> </w:t>
      </w:r>
      <w:hyperlink r:id="rId15" w:history="1">
        <w:r w:rsidR="00CE6714" w:rsidRPr="009045D3">
          <w:rPr>
            <w:rStyle w:val="Hyperlink"/>
            <w:rFonts w:asciiTheme="minorHAnsi" w:hAnsiTheme="minorHAnsi" w:cstheme="minorHAnsi"/>
            <w:sz w:val="24"/>
            <w:szCs w:val="24"/>
          </w:rPr>
          <w:t>e.seaman@lifechance.org.uk</w:t>
        </w:r>
      </w:hyperlink>
    </w:p>
    <w:p w14:paraId="009BA8A6" w14:textId="77777777" w:rsidR="00CE6714" w:rsidRPr="00D21BCD" w:rsidRDefault="00CE6714" w:rsidP="000D4D45">
      <w:pPr>
        <w:spacing w:after="240" w:line="240" w:lineRule="auto"/>
        <w:rPr>
          <w:rFonts w:asciiTheme="minorHAnsi" w:hAnsiTheme="minorHAnsi" w:cstheme="minorHAnsi"/>
          <w:sz w:val="24"/>
          <w:szCs w:val="24"/>
        </w:rPr>
      </w:pPr>
    </w:p>
    <w:p w14:paraId="4F22FB53" w14:textId="77777777" w:rsidR="002D2BBC" w:rsidRPr="00D21BCD" w:rsidRDefault="002D2BBC" w:rsidP="000D4D45">
      <w:pPr>
        <w:spacing w:after="240" w:line="240" w:lineRule="auto"/>
        <w:rPr>
          <w:rFonts w:asciiTheme="minorHAnsi" w:hAnsiTheme="minorHAnsi" w:cstheme="minorHAnsi"/>
          <w:sz w:val="24"/>
          <w:szCs w:val="24"/>
        </w:rPr>
      </w:pPr>
    </w:p>
    <w:p w14:paraId="02ACCC39" w14:textId="6334F45D" w:rsidR="00373D9B" w:rsidRPr="00CE6714" w:rsidRDefault="00373D9B" w:rsidP="000D4D45">
      <w:pPr>
        <w:spacing w:after="240" w:line="240" w:lineRule="auto"/>
        <w:rPr>
          <w:rFonts w:asciiTheme="minorHAnsi" w:hAnsiTheme="minorHAnsi" w:cstheme="minorHAnsi"/>
          <w:color w:val="00BBC2"/>
          <w:sz w:val="24"/>
          <w:szCs w:val="24"/>
        </w:rPr>
      </w:pPr>
      <w:r w:rsidRPr="00CE6714">
        <w:rPr>
          <w:rFonts w:asciiTheme="minorHAnsi" w:hAnsiTheme="minorHAnsi" w:cstheme="minorHAnsi"/>
          <w:color w:val="00BBC2"/>
          <w:sz w:val="24"/>
          <w:szCs w:val="24"/>
        </w:rPr>
        <w:t xml:space="preserve">Last updated </w:t>
      </w:r>
      <w:r w:rsidR="00D21BCD" w:rsidRPr="00CE6714">
        <w:rPr>
          <w:rFonts w:asciiTheme="minorHAnsi" w:hAnsiTheme="minorHAnsi" w:cstheme="minorHAnsi"/>
          <w:color w:val="00BBC2"/>
          <w:sz w:val="24"/>
          <w:szCs w:val="24"/>
        </w:rPr>
        <w:t>March</w:t>
      </w:r>
      <w:r w:rsidRPr="00CE6714">
        <w:rPr>
          <w:rFonts w:asciiTheme="minorHAnsi" w:hAnsiTheme="minorHAnsi" w:cstheme="minorHAnsi"/>
          <w:color w:val="00BBC2"/>
          <w:sz w:val="24"/>
          <w:szCs w:val="24"/>
        </w:rPr>
        <w:t xml:space="preserve"> 202</w:t>
      </w:r>
      <w:r w:rsidR="00D21BCD" w:rsidRPr="00CE6714">
        <w:rPr>
          <w:rFonts w:asciiTheme="minorHAnsi" w:hAnsiTheme="minorHAnsi" w:cstheme="minorHAnsi"/>
          <w:color w:val="00BBC2"/>
          <w:sz w:val="24"/>
          <w:szCs w:val="24"/>
        </w:rPr>
        <w:t>3</w:t>
      </w:r>
    </w:p>
    <w:p w14:paraId="03249DD9" w14:textId="77777777" w:rsidR="00E4584C" w:rsidRPr="000769B9" w:rsidRDefault="00E4584C" w:rsidP="000D4D45">
      <w:pPr>
        <w:spacing w:after="240" w:line="240" w:lineRule="auto"/>
        <w:rPr>
          <w:rFonts w:cs="Arial"/>
        </w:rPr>
      </w:pPr>
    </w:p>
    <w:sectPr w:rsidR="00E4584C" w:rsidRPr="000769B9" w:rsidSect="00D21BCD">
      <w:head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271D" w14:textId="77777777" w:rsidR="008C4162" w:rsidRDefault="008C4162" w:rsidP="00D21BCD">
      <w:pPr>
        <w:spacing w:after="0" w:line="240" w:lineRule="auto"/>
      </w:pPr>
      <w:r>
        <w:separator/>
      </w:r>
    </w:p>
  </w:endnote>
  <w:endnote w:type="continuationSeparator" w:id="0">
    <w:p w14:paraId="28080D46" w14:textId="77777777" w:rsidR="008C4162" w:rsidRDefault="008C4162" w:rsidP="00D2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E317" w14:textId="77777777" w:rsidR="008C4162" w:rsidRDefault="008C4162" w:rsidP="00D21BCD">
      <w:pPr>
        <w:spacing w:after="0" w:line="240" w:lineRule="auto"/>
      </w:pPr>
      <w:r>
        <w:separator/>
      </w:r>
    </w:p>
  </w:footnote>
  <w:footnote w:type="continuationSeparator" w:id="0">
    <w:p w14:paraId="6DA2F713" w14:textId="77777777" w:rsidR="008C4162" w:rsidRDefault="008C4162" w:rsidP="00D2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6BBF" w14:textId="5BCB9F1A" w:rsidR="00D21BCD" w:rsidRDefault="00D21BCD" w:rsidP="00D21B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982" w14:textId="7A0EC9F2" w:rsidR="00D21BCD" w:rsidRDefault="00D21BCD" w:rsidP="00D21BCD">
    <w:pPr>
      <w:pStyle w:val="Header"/>
      <w:jc w:val="center"/>
    </w:pPr>
    <w:r>
      <w:rPr>
        <w:noProof/>
      </w:rPr>
      <mc:AlternateContent>
        <mc:Choice Requires="wps">
          <w:drawing>
            <wp:anchor distT="0" distB="0" distL="114300" distR="114300" simplePos="0" relativeHeight="251662336" behindDoc="0" locked="0" layoutInCell="1" allowOverlap="1" wp14:anchorId="75E35561" wp14:editId="79551F07">
              <wp:simplePos x="0" y="0"/>
              <wp:positionH relativeFrom="column">
                <wp:posOffset>446441</wp:posOffset>
              </wp:positionH>
              <wp:positionV relativeFrom="paragraph">
                <wp:posOffset>-19274</wp:posOffset>
              </wp:positionV>
              <wp:extent cx="2221529" cy="871369"/>
              <wp:effectExtent l="0" t="0" r="1270" b="5080"/>
              <wp:wrapNone/>
              <wp:docPr id="6" name="Text Box 6"/>
              <wp:cNvGraphicFramePr/>
              <a:graphic xmlns:a="http://schemas.openxmlformats.org/drawingml/2006/main">
                <a:graphicData uri="http://schemas.microsoft.com/office/word/2010/wordprocessingShape">
                  <wps:wsp>
                    <wps:cNvSpPr txBox="1"/>
                    <wps:spPr>
                      <a:xfrm>
                        <a:off x="0" y="0"/>
                        <a:ext cx="2221529" cy="871369"/>
                      </a:xfrm>
                      <a:prstGeom prst="rect">
                        <a:avLst/>
                      </a:prstGeom>
                      <a:solidFill>
                        <a:schemeClr val="lt1"/>
                      </a:solidFill>
                      <a:ln w="6350">
                        <a:noFill/>
                      </a:ln>
                    </wps:spPr>
                    <wps:txbx>
                      <w:txbxContent>
                        <w:p w14:paraId="165614CF" w14:textId="77777777" w:rsidR="00D21BCD" w:rsidRDefault="00D21BCD" w:rsidP="00D21BCD">
                          <w:r>
                            <w:rPr>
                              <w:noProof/>
                            </w:rPr>
                            <w:drawing>
                              <wp:inline distT="0" distB="0" distL="0" distR="0" wp14:anchorId="7AF43C08" wp14:editId="1C926B03">
                                <wp:extent cx="2124840" cy="752699"/>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6471" cy="756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5561" id="_x0000_t202" coordsize="21600,21600" o:spt="202" path="m,l,21600r21600,l21600,xe">
              <v:stroke joinstyle="miter"/>
              <v:path gradientshapeok="t" o:connecttype="rect"/>
            </v:shapetype>
            <v:shape id="Text Box 6" o:spid="_x0000_s1026" type="#_x0000_t202" style="position:absolute;left:0;text-align:left;margin-left:35.15pt;margin-top:-1.5pt;width:174.9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" fillcolor="white [3201]" stroked="f" strokeweight=".5pt">
              <v:textbox>
                <w:txbxContent>
                  <w:p w14:paraId="165614CF" w14:textId="77777777" w:rsidR="00D21BCD" w:rsidRDefault="00D21BCD" w:rsidP="00D21BCD">
                    <w:r>
                      <w:rPr>
                        <w:noProof/>
                      </w:rPr>
                      <w:drawing>
                        <wp:inline distT="0" distB="0" distL="0" distR="0" wp14:anchorId="7AF43C08" wp14:editId="1C926B03">
                          <wp:extent cx="2124840" cy="752699"/>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6471" cy="75681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C21FEA" wp14:editId="38FA47F1">
              <wp:simplePos x="0" y="0"/>
              <wp:positionH relativeFrom="column">
                <wp:posOffset>3629660</wp:posOffset>
              </wp:positionH>
              <wp:positionV relativeFrom="paragraph">
                <wp:posOffset>-29359</wp:posOffset>
              </wp:positionV>
              <wp:extent cx="2979420" cy="817245"/>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979420" cy="817245"/>
                      </a:xfrm>
                      <a:prstGeom prst="rect">
                        <a:avLst/>
                      </a:prstGeom>
                      <a:solidFill>
                        <a:schemeClr val="lt1"/>
                      </a:solidFill>
                      <a:ln w="6350">
                        <a:noFill/>
                      </a:ln>
                    </wps:spPr>
                    <wps:txbx>
                      <w:txbxContent>
                        <w:p w14:paraId="5C09554D" w14:textId="77777777" w:rsidR="00D21BCD" w:rsidRDefault="00D21BCD" w:rsidP="00D21BCD">
                          <w:r>
                            <w:rPr>
                              <w:noProof/>
                            </w:rPr>
                            <w:drawing>
                              <wp:inline distT="0" distB="0" distL="0" distR="0" wp14:anchorId="268931CF" wp14:editId="7848A7B0">
                                <wp:extent cx="2790190" cy="658660"/>
                                <wp:effectExtent l="0" t="0" r="0" b="190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190" cy="65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21FEA" id="Text Box 5" o:spid="_x0000_s1027" type="#_x0000_t202" style="position:absolute;left:0;text-align:left;margin-left:285.8pt;margin-top:-2.3pt;width:234.6pt;height:6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" fillcolor="white [3201]" stroked="f" strokeweight=".5pt">
              <v:textbox>
                <w:txbxContent>
                  <w:p w14:paraId="5C09554D" w14:textId="77777777" w:rsidR="00D21BCD" w:rsidRDefault="00D21BCD" w:rsidP="00D21BCD">
                    <w:r>
                      <w:rPr>
                        <w:noProof/>
                      </w:rPr>
                      <w:drawing>
                        <wp:inline distT="0" distB="0" distL="0" distR="0" wp14:anchorId="268931CF" wp14:editId="7848A7B0">
                          <wp:extent cx="2790190" cy="658660"/>
                          <wp:effectExtent l="0" t="0" r="0" b="190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190" cy="658660"/>
                                  </a:xfrm>
                                  <a:prstGeom prst="rect">
                                    <a:avLst/>
                                  </a:prstGeom>
                                </pic:spPr>
                              </pic:pic>
                            </a:graphicData>
                          </a:graphic>
                        </wp:inline>
                      </w:drawing>
                    </w:r>
                  </w:p>
                </w:txbxContent>
              </v:textbox>
            </v:shape>
          </w:pict>
        </mc:Fallback>
      </mc:AlternateContent>
    </w:r>
  </w:p>
  <w:p w14:paraId="1D88DAE1" w14:textId="77777777" w:rsidR="00D21BCD" w:rsidRDefault="00D2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762"/>
    <w:multiLevelType w:val="hybridMultilevel"/>
    <w:tmpl w:val="BFA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0666B"/>
    <w:multiLevelType w:val="hybridMultilevel"/>
    <w:tmpl w:val="D652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D0089"/>
    <w:multiLevelType w:val="hybridMultilevel"/>
    <w:tmpl w:val="5204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808CC"/>
    <w:multiLevelType w:val="hybridMultilevel"/>
    <w:tmpl w:val="1FB25166"/>
    <w:lvl w:ilvl="0" w:tplc="266C59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D6B82"/>
    <w:multiLevelType w:val="hybridMultilevel"/>
    <w:tmpl w:val="30F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D3A20"/>
    <w:multiLevelType w:val="hybridMultilevel"/>
    <w:tmpl w:val="412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459633">
    <w:abstractNumId w:val="7"/>
  </w:num>
  <w:num w:numId="2" w16cid:durableId="1904096279">
    <w:abstractNumId w:val="8"/>
  </w:num>
  <w:num w:numId="3" w16cid:durableId="768699134">
    <w:abstractNumId w:val="1"/>
  </w:num>
  <w:num w:numId="4" w16cid:durableId="1964655483">
    <w:abstractNumId w:val="2"/>
  </w:num>
  <w:num w:numId="5" w16cid:durableId="7879472">
    <w:abstractNumId w:val="0"/>
  </w:num>
  <w:num w:numId="6" w16cid:durableId="1773476295">
    <w:abstractNumId w:val="6"/>
  </w:num>
  <w:num w:numId="7" w16cid:durableId="583026412">
    <w:abstractNumId w:val="12"/>
  </w:num>
  <w:num w:numId="8" w16cid:durableId="1347055617">
    <w:abstractNumId w:val="3"/>
  </w:num>
  <w:num w:numId="9" w16cid:durableId="262036251">
    <w:abstractNumId w:val="5"/>
  </w:num>
  <w:num w:numId="10" w16cid:durableId="252202684">
    <w:abstractNumId w:val="4"/>
  </w:num>
  <w:num w:numId="11" w16cid:durableId="1216164771">
    <w:abstractNumId w:val="9"/>
  </w:num>
  <w:num w:numId="12" w16cid:durableId="544176997">
    <w:abstractNumId w:val="10"/>
  </w:num>
  <w:num w:numId="13" w16cid:durableId="687171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BC"/>
    <w:rsid w:val="0006249A"/>
    <w:rsid w:val="00066113"/>
    <w:rsid w:val="0007599E"/>
    <w:rsid w:val="000769B9"/>
    <w:rsid w:val="000D4D45"/>
    <w:rsid w:val="000F6E98"/>
    <w:rsid w:val="00152741"/>
    <w:rsid w:val="001A26FD"/>
    <w:rsid w:val="001A42A6"/>
    <w:rsid w:val="00233E2D"/>
    <w:rsid w:val="002D2BBC"/>
    <w:rsid w:val="00307FD8"/>
    <w:rsid w:val="00373D9B"/>
    <w:rsid w:val="00396107"/>
    <w:rsid w:val="003D4123"/>
    <w:rsid w:val="00423460"/>
    <w:rsid w:val="00491B8B"/>
    <w:rsid w:val="004B6ECF"/>
    <w:rsid w:val="004E6B2C"/>
    <w:rsid w:val="005C4BB0"/>
    <w:rsid w:val="00651C6C"/>
    <w:rsid w:val="00692429"/>
    <w:rsid w:val="00715BA7"/>
    <w:rsid w:val="007168BB"/>
    <w:rsid w:val="00794C3A"/>
    <w:rsid w:val="008C4162"/>
    <w:rsid w:val="008E4388"/>
    <w:rsid w:val="008F0B8D"/>
    <w:rsid w:val="0095109B"/>
    <w:rsid w:val="00984E5A"/>
    <w:rsid w:val="009851F1"/>
    <w:rsid w:val="009A0F76"/>
    <w:rsid w:val="00A4530A"/>
    <w:rsid w:val="00AB0DF5"/>
    <w:rsid w:val="00B82AB1"/>
    <w:rsid w:val="00CE6714"/>
    <w:rsid w:val="00D21BCD"/>
    <w:rsid w:val="00D664AF"/>
    <w:rsid w:val="00D97B1F"/>
    <w:rsid w:val="00DB6B50"/>
    <w:rsid w:val="00E106C6"/>
    <w:rsid w:val="00E4584C"/>
    <w:rsid w:val="00EA5E09"/>
    <w:rsid w:val="00EA67DF"/>
    <w:rsid w:val="00EC573A"/>
    <w:rsid w:val="00FE6266"/>
    <w:rsid w:val="00FF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FCC8"/>
  <w15:chartTrackingRefBased/>
  <w15:docId w15:val="{28541295-92CB-45EB-A7B5-AA6A3A1E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5A"/>
    <w:rPr>
      <w:rFonts w:ascii="Arial" w:hAnsi="Arial"/>
    </w:rPr>
  </w:style>
  <w:style w:type="paragraph" w:styleId="Heading1">
    <w:name w:val="heading 1"/>
    <w:basedOn w:val="Normal"/>
    <w:next w:val="Normal"/>
    <w:link w:val="Heading1Char"/>
    <w:uiPriority w:val="9"/>
    <w:qFormat/>
    <w:rsid w:val="002D2BBC"/>
    <w:pPr>
      <w:keepNext/>
      <w:keepLines/>
      <w:spacing w:before="360" w:after="12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BC"/>
    <w:rPr>
      <w:rFonts w:ascii="Arial" w:eastAsiaTheme="majorEastAsia" w:hAnsi="Arial" w:cstheme="majorBidi"/>
      <w:b/>
      <w:color w:val="000000" w:themeColor="text1"/>
      <w:sz w:val="28"/>
      <w:szCs w:val="32"/>
    </w:rPr>
  </w:style>
  <w:style w:type="character" w:styleId="Hyperlink">
    <w:name w:val="Hyperlink"/>
    <w:basedOn w:val="DefaultParagraphFont"/>
    <w:uiPriority w:val="99"/>
    <w:unhideWhenUsed/>
    <w:rsid w:val="002D2BBC"/>
    <w:rPr>
      <w:color w:val="0563C1" w:themeColor="hyperlink"/>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D2BBC"/>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B82AB1"/>
    <w:rPr>
      <w:color w:val="605E5C"/>
      <w:shd w:val="clear" w:color="auto" w:fill="E1DFDD"/>
    </w:rPr>
  </w:style>
  <w:style w:type="table" w:customStyle="1" w:styleId="TableGrid">
    <w:name w:val="TableGrid"/>
    <w:rsid w:val="00794C3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2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CD"/>
    <w:rPr>
      <w:rFonts w:ascii="Arial" w:hAnsi="Arial"/>
    </w:rPr>
  </w:style>
  <w:style w:type="paragraph" w:styleId="Footer">
    <w:name w:val="footer"/>
    <w:basedOn w:val="Normal"/>
    <w:link w:val="FooterChar"/>
    <w:uiPriority w:val="99"/>
    <w:unhideWhenUsed/>
    <w:rsid w:val="00D2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ESDWebPages/Entry/ZA933176" TargetMode="External"/><Relationship Id="rId5" Type="http://schemas.openxmlformats.org/officeDocument/2006/relationships/numbering" Target="numbering.xml"/><Relationship Id="rId15" Type="http://schemas.openxmlformats.org/officeDocument/2006/relationships/hyperlink" Target="mailto:e.seaman@lifechanc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chools@somerset.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BCDF2D7A0454C8EECF9B68E35591B" ma:contentTypeVersion="13" ma:contentTypeDescription="Create a new document." ma:contentTypeScope="" ma:versionID="9e07c2117019417a291acabc6ff1231b">
  <xsd:schema xmlns:xsd="http://www.w3.org/2001/XMLSchema" xmlns:xs="http://www.w3.org/2001/XMLSchema" xmlns:p="http://schemas.microsoft.com/office/2006/metadata/properties" xmlns:ns2="bcd1a939-c755-44a9-bf04-29da77d91a37" xmlns:ns3="4e713fba-5e3f-4a4b-9fb0-61b99aa67d8a" targetNamespace="http://schemas.microsoft.com/office/2006/metadata/properties" ma:root="true" ma:fieldsID="7a260d1c55079fe46e8d50eef78f3593" ns2:_="" ns3:_="">
    <xsd:import namespace="bcd1a939-c755-44a9-bf04-29da77d91a37"/>
    <xsd:import namespace="4e713fba-5e3f-4a4b-9fb0-61b99aa67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1a939-c755-44a9-bf04-29da77d9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13fba-5e3f-4a4b-9fb0-61b99aa67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3B3EC21D-8B36-4985-897C-F3E23635E1B6}">
  <ds:schemaRefs>
    <ds:schemaRef ds:uri="http://schemas.microsoft.com/sharepoint/v3/contenttype/forms"/>
  </ds:schemaRefs>
</ds:datastoreItem>
</file>

<file path=customXml/itemProps2.xml><?xml version="1.0" encoding="utf-8"?>
<ds:datastoreItem xmlns:ds="http://schemas.openxmlformats.org/officeDocument/2006/customXml" ds:itemID="{723A37BA-B9F4-439C-B8C7-2314F9862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A9F11-7F82-42ED-A2AB-C3C5DB8C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1a939-c755-44a9-bf04-29da77d91a37"/>
    <ds:schemaRef ds:uri="4e713fba-5e3f-4a4b-9fb0-61b99aa6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CDC27-2BCC-42DD-A5DD-8D2310D65B8B}">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Emma Seaman</cp:lastModifiedBy>
  <cp:revision>3</cp:revision>
  <dcterms:created xsi:type="dcterms:W3CDTF">2022-05-19T11:35:00Z</dcterms:created>
  <dcterms:modified xsi:type="dcterms:W3CDTF">2023-04-25T12:20:00Z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0x010100777BCDF2D7A0454C8EECF9B68E35591B</vt:lpwstr>
  </property>
</Properties>
</file>