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28C0" w14:textId="77777777" w:rsidR="00B8670C" w:rsidRDefault="00B8670C" w:rsidP="00B8670C">
      <w:pPr>
        <w:spacing w:after="160" w:line="259" w:lineRule="auto"/>
        <w:rPr>
          <w:kern w:val="36"/>
          <w:sz w:val="72"/>
          <w:szCs w:val="72"/>
          <w:highlight w:val="yellow"/>
        </w:rPr>
      </w:pPr>
    </w:p>
    <w:p w14:paraId="3A16E0E4" w14:textId="0C089E2B" w:rsidR="00B8670C" w:rsidRDefault="003F2A6B" w:rsidP="00B8670C">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4AA95671">
            <wp:simplePos x="0" y="0"/>
            <wp:positionH relativeFrom="page">
              <wp:posOffset>-73025</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9307D1" w:rsidR="00B8670C" w:rsidRDefault="00B8670C" w:rsidP="00B8670C">
      <w:pPr>
        <w:spacing w:after="160" w:line="259" w:lineRule="auto"/>
        <w:rPr>
          <w:kern w:val="36"/>
          <w:sz w:val="72"/>
          <w:szCs w:val="72"/>
          <w:highlight w:val="yellow"/>
        </w:rPr>
      </w:pPr>
    </w:p>
    <w:p w14:paraId="2B074352" w14:textId="77777777" w:rsidR="00062844" w:rsidRDefault="00062844" w:rsidP="00B8670C">
      <w:pPr>
        <w:spacing w:after="160" w:line="259" w:lineRule="auto"/>
        <w:rPr>
          <w:kern w:val="36"/>
          <w:sz w:val="72"/>
          <w:szCs w:val="72"/>
          <w:highlight w:val="yellow"/>
        </w:rPr>
      </w:pPr>
    </w:p>
    <w:p w14:paraId="2E438D0C" w14:textId="06DE0A01"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71714023" w:rsidR="00B8670C" w:rsidRDefault="00507498" w:rsidP="00B8670C">
      <w:pPr>
        <w:spacing w:after="160" w:line="259" w:lineRule="auto"/>
        <w:rPr>
          <w:kern w:val="36"/>
          <w:sz w:val="72"/>
          <w:szCs w:val="72"/>
          <w:highlight w:val="yellow"/>
        </w:rPr>
      </w:pPr>
      <w:r>
        <w:rPr>
          <w:rFonts w:cs="Arial"/>
          <w:noProof/>
        </w:rPr>
        <w:drawing>
          <wp:anchor distT="0" distB="0" distL="114300" distR="114300" simplePos="0" relativeHeight="251662336" behindDoc="0" locked="0" layoutInCell="1" allowOverlap="1" wp14:anchorId="76EFBF04" wp14:editId="4B2F6ED8">
            <wp:simplePos x="0" y="0"/>
            <wp:positionH relativeFrom="column">
              <wp:posOffset>2522220</wp:posOffset>
            </wp:positionH>
            <wp:positionV relativeFrom="paragraph">
              <wp:posOffset>211455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r>
        <w:rPr>
          <w:rFonts w:cs="Arial"/>
          <w:noProof/>
          <w:sz w:val="20"/>
        </w:rPr>
        <w:drawing>
          <wp:anchor distT="0" distB="0" distL="114300" distR="114300" simplePos="0" relativeHeight="251666432" behindDoc="0" locked="0" layoutInCell="1" allowOverlap="1" wp14:anchorId="53B62901" wp14:editId="6A34026A">
            <wp:simplePos x="0" y="0"/>
            <wp:positionH relativeFrom="margin">
              <wp:posOffset>243840</wp:posOffset>
            </wp:positionH>
            <wp:positionV relativeFrom="paragraph">
              <wp:posOffset>330200</wp:posOffset>
            </wp:positionV>
            <wp:extent cx="1676400" cy="609600"/>
            <wp:effectExtent l="0" t="0" r="0" b="0"/>
            <wp:wrapSquare wrapText="bothSides"/>
            <wp:docPr id="306417981" name="Picture 3064179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18298D5A" w14:textId="77777777" w:rsidR="00B8670C" w:rsidRDefault="00B8670C" w:rsidP="00B8670C">
      <w:pPr>
        <w:spacing w:after="160" w:line="259" w:lineRule="auto"/>
        <w:rPr>
          <w:kern w:val="36"/>
          <w:sz w:val="72"/>
          <w:szCs w:val="72"/>
          <w:highlight w:val="yellow"/>
        </w:rPr>
      </w:pPr>
    </w:p>
    <w:p w14:paraId="41D9DEFB" w14:textId="2B5C89B2" w:rsidR="003F2A6B" w:rsidRDefault="003F2A6B" w:rsidP="003F2A6B">
      <w:pPr>
        <w:pStyle w:val="KCCCoverTitle1"/>
        <w:ind w:left="720"/>
        <w:rPr>
          <w:rFonts w:ascii="Arial" w:hAnsi="Arial"/>
          <w:spacing w:val="0"/>
          <w:kern w:val="36"/>
          <w:sz w:val="64"/>
          <w:szCs w:val="64"/>
          <w:lang w:eastAsia="en-GB"/>
        </w:rPr>
      </w:pPr>
      <w:r>
        <w:rPr>
          <w:noProof/>
        </w:rPr>
        <w:drawing>
          <wp:inline distT="0" distB="0" distL="0" distR="0" wp14:anchorId="058CD111" wp14:editId="063D3BB7">
            <wp:extent cx="3447288" cy="711835"/>
            <wp:effectExtent l="0" t="0" r="0" b="0"/>
            <wp:docPr id="1" name="Picture 6" descr="A close up of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A close up of a black background&#10;&#10;Description automatically generated"/>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6097" cy="713654"/>
                    </a:xfrm>
                    <a:prstGeom prst="rect">
                      <a:avLst/>
                    </a:prstGeom>
                    <a:noFill/>
                    <a:ln>
                      <a:noFill/>
                    </a:ln>
                  </pic:spPr>
                </pic:pic>
              </a:graphicData>
            </a:graphic>
          </wp:inline>
        </w:drawing>
      </w:r>
      <w:r w:rsidR="00305B6A" w:rsidRPr="004F36AB">
        <w:rPr>
          <w:rFonts w:ascii="Arial" w:hAnsi="Arial"/>
          <w:spacing w:val="0"/>
          <w:kern w:val="36"/>
          <w:sz w:val="64"/>
          <w:szCs w:val="64"/>
          <w:lang w:eastAsia="en-GB"/>
        </w:rPr>
        <w:t xml:space="preserve"> </w:t>
      </w:r>
    </w:p>
    <w:p w14:paraId="29BA3894" w14:textId="77777777" w:rsidR="003F2A6B" w:rsidRDefault="003F2A6B" w:rsidP="003F2A6B">
      <w:pPr>
        <w:pStyle w:val="KCCCoverTitle1"/>
        <w:rPr>
          <w:rFonts w:ascii="Arial" w:hAnsi="Arial"/>
          <w:spacing w:val="0"/>
          <w:kern w:val="36"/>
          <w:sz w:val="64"/>
          <w:szCs w:val="64"/>
          <w:lang w:eastAsia="en-GB"/>
        </w:rPr>
      </w:pPr>
    </w:p>
    <w:p w14:paraId="5E0A8F29" w14:textId="6FDFF892" w:rsidR="00305B6A" w:rsidRPr="00DA617E" w:rsidRDefault="003F2A6B" w:rsidP="00DA617E">
      <w:pPr>
        <w:pStyle w:val="KCCCoverTitle1"/>
        <w:ind w:left="426"/>
        <w:rPr>
          <w:rFonts w:ascii="Arial" w:hAnsi="Arial"/>
          <w:spacing w:val="0"/>
          <w:kern w:val="36"/>
          <w:sz w:val="64"/>
          <w:szCs w:val="64"/>
          <w:lang w:eastAsia="en-GB"/>
        </w:rPr>
      </w:pPr>
      <w:r>
        <w:rPr>
          <w:rFonts w:ascii="Arial" w:hAnsi="Arial"/>
          <w:spacing w:val="0"/>
          <w:kern w:val="36"/>
          <w:sz w:val="64"/>
          <w:szCs w:val="64"/>
          <w:lang w:eastAsia="en-GB"/>
        </w:rPr>
        <w:t xml:space="preserve"> </w:t>
      </w:r>
      <w:r w:rsidR="009F7DF3">
        <w:rPr>
          <w:rFonts w:ascii="Arial" w:hAnsi="Arial"/>
          <w:spacing w:val="0"/>
          <w:kern w:val="36"/>
          <w:sz w:val="64"/>
          <w:szCs w:val="64"/>
          <w:lang w:eastAsia="en-GB"/>
        </w:rPr>
        <w:t>Equality Act</w:t>
      </w:r>
      <w:r w:rsidR="00DA617E">
        <w:rPr>
          <w:rFonts w:ascii="Arial" w:hAnsi="Arial"/>
          <w:spacing w:val="0"/>
          <w:kern w:val="36"/>
          <w:sz w:val="64"/>
          <w:szCs w:val="64"/>
          <w:lang w:eastAsia="en-GB"/>
        </w:rPr>
        <w:t xml:space="preserve"> Policy</w:t>
      </w:r>
    </w:p>
    <w:p w14:paraId="2F8F2D3C" w14:textId="08C51D2D" w:rsidR="00B8670C" w:rsidRPr="008F2287" w:rsidRDefault="00B8670C" w:rsidP="00507498">
      <w:pPr>
        <w:spacing w:after="160" w:line="259" w:lineRule="auto"/>
        <w:ind w:left="426"/>
        <w:rPr>
          <w:kern w:val="36"/>
          <w:szCs w:val="24"/>
          <w:highlight w:val="yellow"/>
        </w:rPr>
      </w:pPr>
    </w:p>
    <w:p w14:paraId="2C3594E2" w14:textId="12943595" w:rsidR="00C62397" w:rsidRDefault="00C62397" w:rsidP="00045760">
      <w:pPr>
        <w:spacing w:after="160" w:line="259" w:lineRule="auto"/>
        <w:ind w:left="567"/>
        <w:rPr>
          <w:rFonts w:cs="Arial"/>
          <w:b/>
          <w:sz w:val="40"/>
          <w:szCs w:val="40"/>
        </w:rPr>
      </w:pPr>
      <w:r>
        <w:rPr>
          <w:rFonts w:cs="Arial"/>
          <w:b/>
          <w:sz w:val="40"/>
          <w:szCs w:val="40"/>
        </w:rPr>
        <w:br w:type="page"/>
      </w:r>
    </w:p>
    <w:p w14:paraId="025A6993" w14:textId="77777777" w:rsidR="002E3E45" w:rsidRDefault="002E3E45" w:rsidP="002E3E45">
      <w:pPr>
        <w:spacing w:after="0"/>
        <w:rPr>
          <w:rFonts w:ascii="Tahoma" w:hAnsi="Tahoma" w:cs="Tahoma"/>
          <w:b/>
        </w:rPr>
      </w:pPr>
    </w:p>
    <w:p w14:paraId="61CBB53A" w14:textId="3346CA83" w:rsidR="00F77BFF" w:rsidRPr="00F77BFF" w:rsidRDefault="009F7DF3" w:rsidP="00F77BFF">
      <w:pPr>
        <w:pStyle w:val="KCCCoverTitle1"/>
        <w:spacing w:line="276" w:lineRule="auto"/>
        <w:jc w:val="center"/>
        <w:rPr>
          <w:rFonts w:ascii="Arial" w:eastAsia="Times New Roman" w:hAnsi="Arial"/>
          <w:b w:val="0"/>
          <w:bCs w:val="0"/>
          <w:sz w:val="24"/>
          <w:szCs w:val="24"/>
        </w:rPr>
      </w:pPr>
      <w:r>
        <w:rPr>
          <w:rFonts w:ascii="Arial" w:hAnsi="Arial"/>
          <w:spacing w:val="0"/>
          <w:kern w:val="36"/>
          <w:sz w:val="24"/>
          <w:szCs w:val="24"/>
          <w:lang w:eastAsia="en-GB"/>
        </w:rPr>
        <w:t>Equality Act</w:t>
      </w:r>
      <w:r w:rsidR="00F77BFF" w:rsidRPr="00F77BFF">
        <w:rPr>
          <w:rFonts w:ascii="Arial" w:hAnsi="Arial"/>
          <w:spacing w:val="0"/>
          <w:kern w:val="36"/>
          <w:sz w:val="24"/>
          <w:szCs w:val="24"/>
          <w:lang w:eastAsia="en-GB"/>
        </w:rPr>
        <w:t xml:space="preserve"> Policy</w:t>
      </w:r>
    </w:p>
    <w:p w14:paraId="0241D08B" w14:textId="77777777" w:rsidR="00F77BFF" w:rsidRDefault="00F77BFF" w:rsidP="002E3E45">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FE575F" w:rsidRDefault="00D86A10" w:rsidP="00062844">
          <w:pPr>
            <w:spacing w:after="160" w:line="259" w:lineRule="auto"/>
            <w:ind w:left="851"/>
            <w:rPr>
              <w:rFonts w:cs="Arial"/>
              <w:b/>
              <w:bCs/>
            </w:rPr>
          </w:pPr>
          <w:r w:rsidRPr="00FE575F">
            <w:rPr>
              <w:rFonts w:cs="Arial"/>
              <w:b/>
              <w:bCs/>
            </w:rPr>
            <w:t>Contents</w:t>
          </w:r>
        </w:p>
        <w:p w14:paraId="1CBC8B8F" w14:textId="6B1EB8C3" w:rsidR="00D66EC9" w:rsidRPr="00B8046A" w:rsidRDefault="00D86A10">
          <w:pPr>
            <w:pStyle w:val="TOC1"/>
            <w:rPr>
              <w:rFonts w:asciiTheme="minorHAnsi" w:hAnsiTheme="minorHAnsi"/>
              <w:noProof/>
              <w:sz w:val="24"/>
              <w:szCs w:val="24"/>
            </w:rPr>
          </w:pPr>
          <w:r w:rsidRPr="00FF6B3F">
            <w:rPr>
              <w:rFonts w:cs="Arial"/>
              <w:sz w:val="20"/>
              <w:szCs w:val="20"/>
            </w:rPr>
            <w:fldChar w:fldCharType="begin"/>
          </w:r>
          <w:r w:rsidRPr="00FF6B3F">
            <w:rPr>
              <w:rFonts w:cs="Arial"/>
              <w:sz w:val="20"/>
              <w:szCs w:val="20"/>
            </w:rPr>
            <w:instrText xml:space="preserve"> TOC \o "1-3" \h \z \u </w:instrText>
          </w:r>
          <w:r w:rsidRPr="00FF6B3F">
            <w:rPr>
              <w:rFonts w:cs="Arial"/>
              <w:sz w:val="20"/>
              <w:szCs w:val="20"/>
            </w:rPr>
            <w:fldChar w:fldCharType="separate"/>
          </w:r>
          <w:hyperlink w:anchor="_Toc179975709" w:history="1">
            <w:r w:rsidR="007D39F8" w:rsidRPr="00B8046A">
              <w:rPr>
                <w:rStyle w:val="Hyperlink"/>
                <w:rFonts w:cs="Arial"/>
                <w:noProof/>
                <w:lang w:val="fr-FR"/>
              </w:rPr>
              <w:t>Aim of ther Policy</w:t>
            </w:r>
            <w:r w:rsidR="00D66EC9" w:rsidRPr="00B8046A">
              <w:rPr>
                <w:noProof/>
                <w:webHidden/>
              </w:rPr>
              <w:tab/>
            </w:r>
            <w:r w:rsidR="00D66EC9" w:rsidRPr="00B8046A">
              <w:rPr>
                <w:noProof/>
                <w:webHidden/>
              </w:rPr>
              <w:fldChar w:fldCharType="begin"/>
            </w:r>
            <w:r w:rsidR="00D66EC9" w:rsidRPr="00B8046A">
              <w:rPr>
                <w:noProof/>
                <w:webHidden/>
              </w:rPr>
              <w:instrText xml:space="preserve"> PAGEREF _Toc179975709 \h </w:instrText>
            </w:r>
            <w:r w:rsidR="00D66EC9" w:rsidRPr="00B8046A">
              <w:rPr>
                <w:noProof/>
                <w:webHidden/>
              </w:rPr>
            </w:r>
            <w:r w:rsidR="00D66EC9" w:rsidRPr="00B8046A">
              <w:rPr>
                <w:noProof/>
                <w:webHidden/>
              </w:rPr>
              <w:fldChar w:fldCharType="separate"/>
            </w:r>
            <w:r w:rsidR="005110B4" w:rsidRPr="00B8046A">
              <w:rPr>
                <w:noProof/>
                <w:webHidden/>
              </w:rPr>
              <w:t>2</w:t>
            </w:r>
            <w:r w:rsidR="00D66EC9" w:rsidRPr="00B8046A">
              <w:rPr>
                <w:noProof/>
                <w:webHidden/>
              </w:rPr>
              <w:fldChar w:fldCharType="end"/>
            </w:r>
          </w:hyperlink>
        </w:p>
        <w:p w14:paraId="0842AF57" w14:textId="5F645F2B" w:rsidR="00D66EC9" w:rsidRPr="00B8046A" w:rsidRDefault="00D66EC9">
          <w:pPr>
            <w:pStyle w:val="TOC1"/>
            <w:rPr>
              <w:rFonts w:asciiTheme="minorHAnsi" w:hAnsiTheme="minorHAnsi"/>
              <w:noProof/>
              <w:sz w:val="24"/>
              <w:szCs w:val="24"/>
            </w:rPr>
          </w:pPr>
          <w:hyperlink w:anchor="_Toc179975710" w:history="1">
            <w:r w:rsidR="007D39F8" w:rsidRPr="00B8046A">
              <w:rPr>
                <w:rStyle w:val="Hyperlink"/>
                <w:rFonts w:cs="Arial"/>
                <w:noProof/>
                <w:lang w:val="fr-FR"/>
              </w:rPr>
              <w:t>Background</w:t>
            </w:r>
            <w:r w:rsidRPr="00B8046A">
              <w:rPr>
                <w:noProof/>
                <w:webHidden/>
              </w:rPr>
              <w:tab/>
            </w:r>
            <w:r w:rsidR="006B55CF" w:rsidRPr="00B8046A">
              <w:rPr>
                <w:noProof/>
                <w:webHidden/>
              </w:rPr>
              <w:t>2</w:t>
            </w:r>
          </w:hyperlink>
        </w:p>
        <w:p w14:paraId="014D4D8A" w14:textId="2F0EF839" w:rsidR="00D66EC9" w:rsidRPr="00B8046A" w:rsidRDefault="00D66EC9">
          <w:pPr>
            <w:pStyle w:val="TOC1"/>
            <w:rPr>
              <w:rFonts w:asciiTheme="minorHAnsi" w:hAnsiTheme="minorHAnsi"/>
              <w:noProof/>
              <w:sz w:val="24"/>
              <w:szCs w:val="24"/>
            </w:rPr>
          </w:pPr>
          <w:hyperlink w:anchor="_Toc179975711" w:history="1">
            <w:r w:rsidR="007D39F8" w:rsidRPr="00B8046A">
              <w:rPr>
                <w:rStyle w:val="Hyperlink"/>
                <w:rFonts w:cs="Arial"/>
                <w:noProof/>
                <w:lang w:val="fr-FR"/>
              </w:rPr>
              <w:t>Policy Aims</w:t>
            </w:r>
            <w:r w:rsidRPr="00B8046A">
              <w:rPr>
                <w:noProof/>
                <w:webHidden/>
              </w:rPr>
              <w:tab/>
            </w:r>
            <w:r w:rsidR="006B55CF" w:rsidRPr="00B8046A">
              <w:rPr>
                <w:noProof/>
                <w:webHidden/>
              </w:rPr>
              <w:t>2</w:t>
            </w:r>
          </w:hyperlink>
        </w:p>
        <w:p w14:paraId="0DA44BB4" w14:textId="65A63A55" w:rsidR="00D66EC9" w:rsidRPr="00B8046A" w:rsidRDefault="007D39F8">
          <w:pPr>
            <w:pStyle w:val="TOC1"/>
            <w:rPr>
              <w:rFonts w:asciiTheme="minorHAnsi" w:hAnsiTheme="minorHAnsi"/>
              <w:noProof/>
              <w:sz w:val="24"/>
              <w:szCs w:val="24"/>
            </w:rPr>
          </w:pPr>
          <w:r w:rsidRPr="00B8046A">
            <w:t xml:space="preserve">Anti Racism </w:t>
          </w:r>
          <w:hyperlink w:anchor="_Toc179975712" w:history="1">
            <w:r w:rsidR="00D66EC9" w:rsidRPr="00B8046A">
              <w:rPr>
                <w:noProof/>
                <w:webHidden/>
              </w:rPr>
              <w:tab/>
            </w:r>
            <w:r w:rsidR="006B55CF" w:rsidRPr="00B8046A">
              <w:rPr>
                <w:noProof/>
                <w:webHidden/>
              </w:rPr>
              <w:t>4</w:t>
            </w:r>
          </w:hyperlink>
        </w:p>
        <w:p w14:paraId="72F8DE14" w14:textId="109CCF08" w:rsidR="00D66EC9" w:rsidRPr="00B8046A" w:rsidRDefault="00D66EC9">
          <w:pPr>
            <w:pStyle w:val="TOC1"/>
            <w:rPr>
              <w:rFonts w:asciiTheme="minorHAnsi" w:hAnsiTheme="minorHAnsi"/>
              <w:noProof/>
              <w:sz w:val="24"/>
              <w:szCs w:val="24"/>
            </w:rPr>
          </w:pPr>
          <w:hyperlink w:anchor="_Toc179975713" w:history="1">
            <w:r w:rsidR="007D39F8" w:rsidRPr="00B8046A">
              <w:rPr>
                <w:rStyle w:val="Hyperlink"/>
                <w:rFonts w:cs="Arial"/>
                <w:noProof/>
                <w:lang w:val="fr-FR"/>
              </w:rPr>
              <w:t>Responsibilities</w:t>
            </w:r>
            <w:r w:rsidRPr="00B8046A">
              <w:rPr>
                <w:noProof/>
                <w:webHidden/>
              </w:rPr>
              <w:tab/>
            </w:r>
            <w:r w:rsidR="006B55CF" w:rsidRPr="00B8046A">
              <w:rPr>
                <w:noProof/>
                <w:webHidden/>
              </w:rPr>
              <w:t>4</w:t>
            </w:r>
          </w:hyperlink>
        </w:p>
        <w:p w14:paraId="506C989E" w14:textId="4317B56D" w:rsidR="00D66EC9" w:rsidRPr="00B8046A" w:rsidRDefault="00D66EC9">
          <w:pPr>
            <w:pStyle w:val="TOC1"/>
            <w:rPr>
              <w:rFonts w:asciiTheme="minorHAnsi" w:hAnsiTheme="minorHAnsi"/>
              <w:noProof/>
              <w:sz w:val="24"/>
              <w:szCs w:val="24"/>
            </w:rPr>
          </w:pPr>
          <w:hyperlink w:anchor="_Toc179975714" w:history="1">
            <w:r w:rsidR="007D39F8" w:rsidRPr="00B8046A">
              <w:rPr>
                <w:rStyle w:val="Hyperlink"/>
                <w:rFonts w:cs="Arial"/>
                <w:noProof/>
                <w:lang w:val="fr-FR"/>
              </w:rPr>
              <w:t>Monitoring &amp; Review</w:t>
            </w:r>
            <w:r w:rsidRPr="00B8046A">
              <w:rPr>
                <w:noProof/>
                <w:webHidden/>
              </w:rPr>
              <w:tab/>
            </w:r>
            <w:r w:rsidR="006B55CF" w:rsidRPr="00B8046A">
              <w:rPr>
                <w:noProof/>
                <w:webHidden/>
              </w:rPr>
              <w:t>5</w:t>
            </w:r>
          </w:hyperlink>
        </w:p>
        <w:p w14:paraId="7127C47B" w14:textId="013ADE05" w:rsidR="00D66EC9" w:rsidRPr="00B8046A" w:rsidRDefault="00D66EC9">
          <w:pPr>
            <w:pStyle w:val="TOC1"/>
            <w:rPr>
              <w:rFonts w:asciiTheme="minorHAnsi" w:hAnsiTheme="minorHAnsi"/>
              <w:noProof/>
              <w:sz w:val="24"/>
              <w:szCs w:val="24"/>
            </w:rPr>
          </w:pPr>
          <w:hyperlink w:anchor="_Toc179975715" w:history="1">
            <w:r w:rsidR="007D39F8" w:rsidRPr="00B8046A">
              <w:rPr>
                <w:rStyle w:val="Hyperlink"/>
                <w:rFonts w:cs="Arial"/>
                <w:noProof/>
                <w:lang w:val="fr-FR"/>
              </w:rPr>
              <w:t>Promoting Racial Equality</w:t>
            </w:r>
            <w:r w:rsidRPr="00B8046A">
              <w:rPr>
                <w:noProof/>
                <w:webHidden/>
              </w:rPr>
              <w:tab/>
            </w:r>
            <w:r w:rsidR="006B55CF" w:rsidRPr="00B8046A">
              <w:rPr>
                <w:noProof/>
                <w:webHidden/>
              </w:rPr>
              <w:t>5</w:t>
            </w:r>
          </w:hyperlink>
        </w:p>
        <w:p w14:paraId="1DA98FC8" w14:textId="7F028EB5" w:rsidR="00D66EC9" w:rsidRPr="00B8046A" w:rsidRDefault="00D66EC9">
          <w:pPr>
            <w:pStyle w:val="TOC1"/>
            <w:rPr>
              <w:noProof/>
            </w:rPr>
          </w:pPr>
          <w:hyperlink w:anchor="_Toc179975716" w:history="1">
            <w:r w:rsidR="007D39F8" w:rsidRPr="00B8046A">
              <w:rPr>
                <w:rStyle w:val="Hyperlink"/>
                <w:rFonts w:cs="Arial"/>
                <w:noProof/>
                <w:lang w:val="fr-FR"/>
              </w:rPr>
              <w:t>Monitoring the Policy</w:t>
            </w:r>
            <w:r w:rsidRPr="00B8046A">
              <w:rPr>
                <w:noProof/>
                <w:webHidden/>
              </w:rPr>
              <w:tab/>
            </w:r>
            <w:r w:rsidR="006B55CF" w:rsidRPr="00B8046A">
              <w:rPr>
                <w:noProof/>
                <w:webHidden/>
              </w:rPr>
              <w:t>6</w:t>
            </w:r>
          </w:hyperlink>
        </w:p>
        <w:p w14:paraId="73C3E284" w14:textId="53A96E6D" w:rsidR="007D39F8" w:rsidRPr="00B8046A" w:rsidRDefault="007D39F8" w:rsidP="007D39F8">
          <w:pPr>
            <w:ind w:left="851"/>
          </w:pPr>
          <w:r w:rsidRPr="00B8046A">
            <w:t>Definition of a Disability…………………………………………………………………………………</w:t>
          </w:r>
          <w:r w:rsidR="00AF5BC7" w:rsidRPr="00B8046A">
            <w:t>…</w:t>
          </w:r>
          <w:r w:rsidR="006B55CF" w:rsidRPr="00B8046A">
            <w:t>6</w:t>
          </w:r>
        </w:p>
        <w:p w14:paraId="5125B194" w14:textId="7FBDF400" w:rsidR="007D39F8" w:rsidRPr="00B8046A" w:rsidRDefault="007D39F8" w:rsidP="007D39F8">
          <w:pPr>
            <w:ind w:left="851"/>
          </w:pPr>
          <w:r w:rsidRPr="00B8046A">
            <w:t>Data Collection…………………………………………………………………………………………</w:t>
          </w:r>
          <w:r w:rsidR="00AF5BC7" w:rsidRPr="00B8046A">
            <w:t>…..7</w:t>
          </w:r>
        </w:p>
        <w:p w14:paraId="523C33BD" w14:textId="0CAC3B03" w:rsidR="007D39F8" w:rsidRPr="00B8046A" w:rsidRDefault="007D39F8" w:rsidP="007D39F8">
          <w:pPr>
            <w:ind w:left="851"/>
          </w:pPr>
          <w:r w:rsidRPr="00B8046A">
            <w:t>Employment…………………………………………………………………………………………………</w:t>
          </w:r>
          <w:r w:rsidR="00AF5BC7" w:rsidRPr="00B8046A">
            <w:t>7</w:t>
          </w:r>
        </w:p>
        <w:p w14:paraId="34C42AF5" w14:textId="0159B8BC" w:rsidR="007D39F8" w:rsidRPr="00B8046A" w:rsidRDefault="007D39F8" w:rsidP="007D39F8">
          <w:pPr>
            <w:ind w:left="851"/>
          </w:pPr>
          <w:r w:rsidRPr="00B8046A">
            <w:t>Physical Access…………………………………………………………………………………………….</w:t>
          </w:r>
          <w:r w:rsidR="00AF5BC7" w:rsidRPr="00B8046A">
            <w:t>7</w:t>
          </w:r>
        </w:p>
        <w:p w14:paraId="445F1012" w14:textId="3CB1C412" w:rsidR="007D39F8" w:rsidRPr="00B8046A" w:rsidRDefault="007D39F8" w:rsidP="007D39F8">
          <w:pPr>
            <w:ind w:left="851"/>
          </w:pPr>
          <w:r w:rsidRPr="00B8046A">
            <w:t>Admissions/Transitions…………………………………………………………………………………….</w:t>
          </w:r>
          <w:r w:rsidR="00AF5BC7" w:rsidRPr="00B8046A">
            <w:t>8</w:t>
          </w:r>
        </w:p>
        <w:p w14:paraId="73AB7E53" w14:textId="4A3AB14B" w:rsidR="00385065" w:rsidRPr="00B8046A" w:rsidRDefault="00385065" w:rsidP="007D39F8">
          <w:pPr>
            <w:ind w:left="851"/>
          </w:pPr>
          <w:r w:rsidRPr="00B8046A">
            <w:t>Recruitment ………………………………………………………………………………………………...8</w:t>
          </w:r>
        </w:p>
        <w:p w14:paraId="59115F0D" w14:textId="74DD2F3D" w:rsidR="00385065" w:rsidRPr="00B8046A" w:rsidRDefault="00385065" w:rsidP="007D39F8">
          <w:pPr>
            <w:ind w:left="851"/>
          </w:pPr>
          <w:r w:rsidRPr="00B8046A">
            <w:t>Safeguarding</w:t>
          </w:r>
          <w:r w:rsidR="00B8046A" w:rsidRPr="00B8046A">
            <w:t>………………………………………………………………………………………………..8</w:t>
          </w:r>
        </w:p>
        <w:p w14:paraId="5E435BDF" w14:textId="6E4804A5" w:rsidR="00385065" w:rsidRPr="00B8046A" w:rsidRDefault="00385065" w:rsidP="007D39F8">
          <w:pPr>
            <w:ind w:left="851"/>
          </w:pPr>
          <w:r w:rsidRPr="00B8046A">
            <w:t>Relevance of Experience</w:t>
          </w:r>
          <w:r w:rsidR="00B8046A" w:rsidRPr="00B8046A">
            <w:t>………………………………………………………………………………….9</w:t>
          </w:r>
        </w:p>
        <w:p w14:paraId="4ED126AE" w14:textId="537B731A" w:rsidR="00385065" w:rsidRPr="00B8046A" w:rsidRDefault="00385065" w:rsidP="007D39F8">
          <w:pPr>
            <w:ind w:left="851"/>
          </w:pPr>
          <w:r w:rsidRPr="00B8046A">
            <w:t>Appropriate Qualifications and Experiences</w:t>
          </w:r>
          <w:r w:rsidR="00B8046A" w:rsidRPr="00B8046A">
            <w:t>…………………………………………………………….9</w:t>
          </w:r>
        </w:p>
        <w:p w14:paraId="7CE8A7F3" w14:textId="30A2F18F" w:rsidR="00385065" w:rsidRPr="00B8046A" w:rsidRDefault="00385065" w:rsidP="007D39F8">
          <w:pPr>
            <w:ind w:left="851"/>
          </w:pPr>
          <w:r w:rsidRPr="00B8046A">
            <w:t>Induction and Ongoing P</w:t>
          </w:r>
          <w:r w:rsidR="00B8046A" w:rsidRPr="00B8046A">
            <w:t>ersonal Development…………………………………………………………9</w:t>
          </w:r>
        </w:p>
        <w:p w14:paraId="3C9EC8D8" w14:textId="3868D7BA" w:rsidR="00385065" w:rsidRPr="00B8046A" w:rsidRDefault="00385065" w:rsidP="007D39F8">
          <w:pPr>
            <w:ind w:left="851"/>
          </w:pPr>
          <w:r w:rsidRPr="00B8046A">
            <w:t>Promoting Social Cohesion</w:t>
          </w:r>
          <w:r w:rsidR="00B8046A" w:rsidRPr="00B8046A">
            <w:t>……………………………………………………………………………...10</w:t>
          </w:r>
        </w:p>
        <w:p w14:paraId="3A91DC07" w14:textId="42838DBF" w:rsidR="00385065" w:rsidRPr="00B8046A" w:rsidRDefault="00385065" w:rsidP="007D39F8">
          <w:pPr>
            <w:ind w:left="851"/>
          </w:pPr>
          <w:r w:rsidRPr="00B8046A">
            <w:t>Procedures</w:t>
          </w:r>
          <w:r w:rsidR="00B8046A" w:rsidRPr="00B8046A">
            <w:t>………………………………………………………………………………………………...10</w:t>
          </w:r>
        </w:p>
        <w:p w14:paraId="1E774B74" w14:textId="552101A3" w:rsidR="00385065" w:rsidRPr="00B8046A" w:rsidRDefault="00385065" w:rsidP="007D39F8">
          <w:pPr>
            <w:ind w:left="851"/>
          </w:pPr>
          <w:r w:rsidRPr="00B8046A">
            <w:t>Reference</w:t>
          </w:r>
          <w:r w:rsidR="00B8046A" w:rsidRPr="00B8046A">
            <w:t>………………………………………………………………………………………………….12</w:t>
          </w:r>
        </w:p>
        <w:p w14:paraId="05F11FFA" w14:textId="67C21093" w:rsidR="00385065" w:rsidRPr="007D39F8" w:rsidRDefault="00385065" w:rsidP="007D39F8">
          <w:pPr>
            <w:ind w:left="851"/>
          </w:pPr>
          <w:r w:rsidRPr="00B8046A">
            <w:t>Equality and Impact Statement</w:t>
          </w:r>
          <w:r w:rsidR="00B8046A" w:rsidRPr="00B8046A">
            <w:t>………………………………………………………………………….13</w:t>
          </w:r>
        </w:p>
        <w:p w14:paraId="7FA32A12" w14:textId="0CFDB11E" w:rsidR="00D86A10" w:rsidRPr="00705EE8" w:rsidRDefault="00D86A10" w:rsidP="00062844">
          <w:pPr>
            <w:tabs>
              <w:tab w:val="left" w:pos="426"/>
            </w:tabs>
            <w:spacing w:after="0"/>
            <w:ind w:left="851" w:firstLine="426"/>
            <w:rPr>
              <w:rFonts w:cs="Arial"/>
            </w:rPr>
          </w:pPr>
          <w:r w:rsidRPr="00FF6B3F">
            <w:rPr>
              <w:rFonts w:cs="Arial"/>
              <w:b/>
              <w:bCs/>
              <w:noProof/>
              <w:sz w:val="20"/>
              <w:szCs w:val="20"/>
            </w:rPr>
            <w:fldChar w:fldCharType="end"/>
          </w:r>
        </w:p>
      </w:sdtContent>
    </w:sdt>
    <w:p w14:paraId="46E1AFA5" w14:textId="3E82BA6B" w:rsidR="0000166C" w:rsidRDefault="0000166C" w:rsidP="0000166C">
      <w:pPr>
        <w:rPr>
          <w:rFonts w:cs="Arial"/>
          <w:b/>
        </w:rPr>
      </w:pPr>
    </w:p>
    <w:p w14:paraId="5B1C2DE6" w14:textId="5F982CB7" w:rsidR="0000166C" w:rsidRPr="000617D6" w:rsidRDefault="0000166C" w:rsidP="000617D6">
      <w:pPr>
        <w:pStyle w:val="ListParagraph"/>
        <w:numPr>
          <w:ilvl w:val="0"/>
          <w:numId w:val="53"/>
        </w:numPr>
        <w:rPr>
          <w:rFonts w:cs="Arial"/>
          <w:b/>
          <w:bCs/>
        </w:rPr>
      </w:pPr>
      <w:r w:rsidRPr="000617D6">
        <w:rPr>
          <w:rFonts w:cs="Arial"/>
          <w:b/>
          <w:bCs/>
        </w:rPr>
        <w:t xml:space="preserve">Aim of the </w:t>
      </w:r>
      <w:r w:rsidR="000617D6">
        <w:rPr>
          <w:rFonts w:cs="Arial"/>
          <w:b/>
          <w:bCs/>
        </w:rPr>
        <w:t>P</w:t>
      </w:r>
      <w:r w:rsidRPr="000617D6">
        <w:rPr>
          <w:rFonts w:cs="Arial"/>
          <w:b/>
          <w:bCs/>
        </w:rPr>
        <w:t xml:space="preserve">olicy </w:t>
      </w:r>
    </w:p>
    <w:p w14:paraId="4326E746" w14:textId="77777777" w:rsidR="000617D6" w:rsidRPr="000617D6" w:rsidRDefault="000617D6" w:rsidP="000617D6">
      <w:pPr>
        <w:rPr>
          <w:rFonts w:cs="Arial"/>
          <w:b/>
          <w:bCs/>
        </w:rPr>
      </w:pPr>
    </w:p>
    <w:p w14:paraId="09447108" w14:textId="3836765C" w:rsidR="0000166C" w:rsidRDefault="0000166C" w:rsidP="0000166C">
      <w:pPr>
        <w:rPr>
          <w:rFonts w:cs="Arial"/>
          <w:bCs/>
        </w:rPr>
      </w:pPr>
      <w:r w:rsidRPr="00FA5D35">
        <w:rPr>
          <w:rFonts w:cs="Arial"/>
          <w:bCs/>
        </w:rPr>
        <w:t>This Policy outlines the implementation of the Equality Act within the School</w:t>
      </w:r>
    </w:p>
    <w:p w14:paraId="1104DDF4" w14:textId="77777777" w:rsidR="007C5447" w:rsidRPr="00FA5D35" w:rsidRDefault="007C5447" w:rsidP="0000166C">
      <w:pPr>
        <w:rPr>
          <w:rFonts w:cs="Arial"/>
          <w:bCs/>
        </w:rPr>
      </w:pPr>
    </w:p>
    <w:p w14:paraId="21B0FDE0" w14:textId="77777777" w:rsidR="0000166C" w:rsidRPr="00A102F6" w:rsidRDefault="0000166C" w:rsidP="0000166C">
      <w:pPr>
        <w:rPr>
          <w:rFonts w:cs="Arial"/>
          <w:b/>
          <w:bCs/>
        </w:rPr>
      </w:pPr>
      <w:r w:rsidRPr="00FA5D35">
        <w:rPr>
          <w:rFonts w:cs="Arial"/>
          <w:b/>
          <w:bCs/>
        </w:rPr>
        <w:t xml:space="preserve">2.  Background </w:t>
      </w:r>
    </w:p>
    <w:p w14:paraId="3C12E783" w14:textId="5E0FAF15" w:rsidR="0000166C" w:rsidRPr="006B55CF" w:rsidRDefault="006B55CF" w:rsidP="006B55CF">
      <w:pPr>
        <w:jc w:val="both"/>
        <w:rPr>
          <w:rFonts w:cs="Arial"/>
          <w:lang w:bidi="en-US"/>
        </w:rPr>
      </w:pPr>
      <w:r>
        <w:rPr>
          <w:rFonts w:cs="Arial"/>
        </w:rPr>
        <w:t>School for Inspiring Talents</w:t>
      </w:r>
      <w:r w:rsidRPr="00FA5D35">
        <w:rPr>
          <w:rFonts w:cs="Arial"/>
        </w:rPr>
        <w:t xml:space="preserve"> provides education for looked after children who are either victims of or at risk of child exploitation, for whom it has been assessed that an alternative provision is more suited to meet</w:t>
      </w:r>
      <w:r>
        <w:rPr>
          <w:rFonts w:cs="Arial"/>
        </w:rPr>
        <w:t xml:space="preserve"> their needs. The school was </w:t>
      </w:r>
      <w:r w:rsidRPr="00FA5D35">
        <w:rPr>
          <w:rFonts w:cs="Arial"/>
        </w:rPr>
        <w:t xml:space="preserve">registered in </w:t>
      </w:r>
      <w:r>
        <w:rPr>
          <w:rFonts w:cs="Arial"/>
        </w:rPr>
        <w:t>September 201</w:t>
      </w:r>
      <w:r w:rsidR="00AF5BC7">
        <w:rPr>
          <w:rFonts w:cs="Arial"/>
        </w:rPr>
        <w:t>4</w:t>
      </w:r>
      <w:r>
        <w:rPr>
          <w:rFonts w:cs="Arial"/>
        </w:rPr>
        <w:t xml:space="preserve"> for boys and girls aged </w:t>
      </w:r>
      <w:r>
        <w:rPr>
          <w:rFonts w:cs="Arial"/>
        </w:rPr>
        <w:t>5</w:t>
      </w:r>
      <w:r>
        <w:rPr>
          <w:rFonts w:cs="Arial"/>
        </w:rPr>
        <w:t>-1</w:t>
      </w:r>
      <w:r>
        <w:rPr>
          <w:rFonts w:cs="Arial"/>
        </w:rPr>
        <w:t>6</w:t>
      </w:r>
      <w:r w:rsidRPr="00FA5D35">
        <w:rPr>
          <w:rFonts w:cs="Arial"/>
        </w:rPr>
        <w:t>. It aims to support all young people with needs on the incredible journey towards independence and aspires to unloc</w:t>
      </w:r>
      <w:r>
        <w:rPr>
          <w:rFonts w:cs="Arial"/>
        </w:rPr>
        <w:t xml:space="preserve">k each </w:t>
      </w:r>
      <w:r>
        <w:rPr>
          <w:rFonts w:cs="Arial"/>
        </w:rPr>
        <w:t>child’s</w:t>
      </w:r>
      <w:r>
        <w:rPr>
          <w:rFonts w:cs="Arial"/>
        </w:rPr>
        <w:t xml:space="preserve"> potential.</w:t>
      </w:r>
      <w:r w:rsidRPr="00FA5D35">
        <w:rPr>
          <w:rFonts w:cs="Arial"/>
        </w:rPr>
        <w:t xml:space="preserve"> </w:t>
      </w:r>
      <w:r>
        <w:rPr>
          <w:rFonts w:cs="Arial"/>
          <w:lang w:bidi="en-US"/>
        </w:rPr>
        <w:t>We</w:t>
      </w:r>
      <w:r w:rsidRPr="00FA5D35">
        <w:rPr>
          <w:rFonts w:cs="Arial"/>
          <w:lang w:bidi="en-US"/>
        </w:rPr>
        <w:t xml:space="preserve"> aim to provide a safe learning environment in which the physical, cultural, social, intellectual and emotional development of every young person is facilitated and differentiated according to need. We are proud of our tradition of acceptance of all pupils, our high expectations for them and our commitment to equality and inclusion.</w:t>
      </w:r>
    </w:p>
    <w:p w14:paraId="3C4868E7" w14:textId="7CFC979D" w:rsidR="0000166C" w:rsidRPr="00FA5D35" w:rsidRDefault="0000166C" w:rsidP="0000166C">
      <w:pPr>
        <w:rPr>
          <w:rFonts w:cs="Arial"/>
          <w:lang w:bidi="en-US"/>
        </w:rPr>
      </w:pPr>
      <w:r w:rsidRPr="00FA5D35">
        <w:rPr>
          <w:rFonts w:cs="Arial"/>
          <w:lang w:bidi="en-US"/>
        </w:rPr>
        <w:t>The school is committed to ensuring equal treatment for all its employees, pupils and any others involved in the school community. Employees and young people have the right to be treated with consideration, dignity and respect and to work in an environment that acknowledges and celebrates differences.</w:t>
      </w:r>
      <w:r w:rsidRPr="00FA5D35">
        <w:rPr>
          <w:rFonts w:cs="Arial"/>
          <w:b/>
          <w:bCs/>
          <w:lang w:bidi="en-US"/>
        </w:rPr>
        <w:t xml:space="preserve"> </w:t>
      </w:r>
      <w:r w:rsidRPr="00FA5D35">
        <w:rPr>
          <w:rFonts w:cs="Arial"/>
          <w:lang w:bidi="en-US"/>
        </w:rPr>
        <w:t xml:space="preserve">The </w:t>
      </w:r>
      <w:r w:rsidRPr="00FA5D35">
        <w:rPr>
          <w:rFonts w:cs="Arial"/>
          <w:lang w:bidi="en-US"/>
        </w:rPr>
        <w:lastRenderedPageBreak/>
        <w:t>school is committed to ensuring that disabled people are not treated less favourably in any procedure practice or service delivery.</w:t>
      </w:r>
    </w:p>
    <w:p w14:paraId="40ED375E" w14:textId="77777777" w:rsidR="0000166C" w:rsidRPr="00FA5D35" w:rsidRDefault="0000166C" w:rsidP="0000166C">
      <w:pPr>
        <w:rPr>
          <w:rFonts w:cs="Arial"/>
        </w:rPr>
      </w:pPr>
    </w:p>
    <w:p w14:paraId="6771D5A1" w14:textId="77777777" w:rsidR="0000166C" w:rsidRPr="00FA5D35" w:rsidRDefault="0000166C" w:rsidP="0000166C">
      <w:pPr>
        <w:rPr>
          <w:rFonts w:cs="Arial"/>
          <w:b/>
          <w:bCs/>
          <w:lang w:bidi="en-US"/>
        </w:rPr>
      </w:pPr>
      <w:r w:rsidRPr="00FA5D35">
        <w:rPr>
          <w:rFonts w:cs="Arial"/>
          <w:b/>
        </w:rPr>
        <w:t>3</w:t>
      </w:r>
      <w:r>
        <w:rPr>
          <w:rFonts w:cs="Arial"/>
          <w:b/>
        </w:rPr>
        <w:t>.</w:t>
      </w:r>
      <w:r w:rsidRPr="00FA5D35">
        <w:rPr>
          <w:rFonts w:cs="Arial"/>
          <w:b/>
        </w:rPr>
        <w:t xml:space="preserve"> </w:t>
      </w:r>
      <w:r w:rsidRPr="00FA5D35">
        <w:rPr>
          <w:rFonts w:cs="Arial"/>
          <w:b/>
          <w:bCs/>
          <w:lang w:bidi="en-US"/>
        </w:rPr>
        <w:t>Policy</w:t>
      </w:r>
    </w:p>
    <w:p w14:paraId="151D8271" w14:textId="77777777" w:rsidR="0000166C" w:rsidRPr="00FA5D35" w:rsidRDefault="0000166C" w:rsidP="0000166C">
      <w:pPr>
        <w:rPr>
          <w:rFonts w:cs="Arial"/>
          <w:b/>
          <w:bCs/>
          <w:lang w:bidi="en-US"/>
        </w:rPr>
      </w:pPr>
    </w:p>
    <w:p w14:paraId="2821F3AE" w14:textId="77777777" w:rsidR="0000166C" w:rsidRPr="00FA5D35" w:rsidRDefault="0000166C" w:rsidP="0000166C">
      <w:pPr>
        <w:rPr>
          <w:rFonts w:cs="Arial"/>
          <w:b/>
          <w:bCs/>
          <w:lang w:bidi="en-US"/>
        </w:rPr>
      </w:pPr>
      <w:r w:rsidRPr="00FA5D35">
        <w:rPr>
          <w:rFonts w:cs="Arial"/>
          <w:b/>
          <w:bCs/>
          <w:lang w:bidi="en-US"/>
        </w:rPr>
        <w:t>3.1</w:t>
      </w:r>
      <w:r>
        <w:rPr>
          <w:rFonts w:cs="Arial"/>
          <w:b/>
          <w:bCs/>
          <w:lang w:bidi="en-US"/>
        </w:rPr>
        <w:t>.</w:t>
      </w:r>
      <w:r w:rsidRPr="00FA5D35">
        <w:rPr>
          <w:rFonts w:cs="Arial"/>
          <w:b/>
          <w:bCs/>
          <w:lang w:bidi="en-US"/>
        </w:rPr>
        <w:t xml:space="preserve">  Aims</w:t>
      </w:r>
    </w:p>
    <w:p w14:paraId="398E30C1" w14:textId="77777777" w:rsidR="0000166C" w:rsidRPr="00FA5D35" w:rsidRDefault="0000166C" w:rsidP="0000166C">
      <w:pPr>
        <w:rPr>
          <w:rFonts w:cs="Arial"/>
          <w:lang w:bidi="en-US"/>
        </w:rPr>
      </w:pPr>
    </w:p>
    <w:p w14:paraId="1EF12E16" w14:textId="77777777" w:rsidR="0000166C" w:rsidRPr="00FA5D35" w:rsidRDefault="0000166C" w:rsidP="0000166C">
      <w:pPr>
        <w:numPr>
          <w:ilvl w:val="0"/>
          <w:numId w:val="30"/>
        </w:numPr>
        <w:spacing w:after="160" w:line="259" w:lineRule="auto"/>
        <w:rPr>
          <w:rFonts w:cs="Arial"/>
        </w:rPr>
      </w:pPr>
      <w:r w:rsidRPr="00FA5D35">
        <w:rPr>
          <w:rFonts w:cs="Arial"/>
        </w:rPr>
        <w:t>To provide our students with an education that will meet their individual intellectual, interpersonal and social needs, fostering independence and preparation for a full active life.</w:t>
      </w:r>
    </w:p>
    <w:p w14:paraId="2581D0E5" w14:textId="77777777" w:rsidR="0000166C" w:rsidRPr="00FA5D35" w:rsidRDefault="0000166C" w:rsidP="0000166C">
      <w:pPr>
        <w:numPr>
          <w:ilvl w:val="0"/>
          <w:numId w:val="30"/>
        </w:numPr>
        <w:spacing w:after="160" w:line="259" w:lineRule="auto"/>
        <w:rPr>
          <w:rFonts w:cs="Arial"/>
        </w:rPr>
      </w:pPr>
      <w:r w:rsidRPr="00FA5D35">
        <w:rPr>
          <w:rFonts w:cs="Arial"/>
        </w:rPr>
        <w:t>To provide a safe and supportive environment in which students can be considered and developed as individuals.</w:t>
      </w:r>
    </w:p>
    <w:p w14:paraId="00379EF0" w14:textId="77777777" w:rsidR="0000166C" w:rsidRPr="00FA5D35" w:rsidRDefault="0000166C" w:rsidP="0000166C">
      <w:pPr>
        <w:numPr>
          <w:ilvl w:val="0"/>
          <w:numId w:val="30"/>
        </w:numPr>
        <w:spacing w:after="160" w:line="259" w:lineRule="auto"/>
        <w:rPr>
          <w:rFonts w:cs="Arial"/>
        </w:rPr>
      </w:pPr>
      <w:r w:rsidRPr="00FA5D35">
        <w:rPr>
          <w:rFonts w:cs="Arial"/>
        </w:rPr>
        <w:t>To provide a secure, purposeful and calm environment where learning is an enjoyable experience.</w:t>
      </w:r>
    </w:p>
    <w:p w14:paraId="70D90413" w14:textId="77777777" w:rsidR="0000166C" w:rsidRPr="00FA5D35" w:rsidRDefault="0000166C" w:rsidP="0000166C">
      <w:pPr>
        <w:numPr>
          <w:ilvl w:val="0"/>
          <w:numId w:val="30"/>
        </w:numPr>
        <w:spacing w:after="160" w:line="259" w:lineRule="auto"/>
        <w:rPr>
          <w:rFonts w:cs="Arial"/>
        </w:rPr>
      </w:pPr>
      <w:r w:rsidRPr="00FA5D35">
        <w:rPr>
          <w:rFonts w:cs="Arial"/>
        </w:rPr>
        <w:t>To identify and offer the student’s preferred method of communication ensuring that effective skills are developed and used in all areas of activity.</w:t>
      </w:r>
    </w:p>
    <w:p w14:paraId="507E3128" w14:textId="77777777" w:rsidR="0000166C" w:rsidRPr="00FA5D35" w:rsidRDefault="0000166C" w:rsidP="0000166C">
      <w:pPr>
        <w:numPr>
          <w:ilvl w:val="0"/>
          <w:numId w:val="30"/>
        </w:numPr>
        <w:spacing w:after="160" w:line="259" w:lineRule="auto"/>
        <w:rPr>
          <w:rFonts w:cs="Arial"/>
        </w:rPr>
      </w:pPr>
      <w:r w:rsidRPr="00FA5D35">
        <w:rPr>
          <w:rFonts w:cs="Arial"/>
        </w:rPr>
        <w:t>To analyse the function of each student’s behavioural challenges and to seek to reduce the frequency and severity of such behaviour by the teaching of alternative and appropriate ways of achieving that function.</w:t>
      </w:r>
    </w:p>
    <w:p w14:paraId="1430B51C" w14:textId="77777777" w:rsidR="0000166C" w:rsidRPr="00FA5D35" w:rsidRDefault="0000166C" w:rsidP="0000166C">
      <w:pPr>
        <w:numPr>
          <w:ilvl w:val="0"/>
          <w:numId w:val="30"/>
        </w:numPr>
        <w:spacing w:after="160" w:line="259" w:lineRule="auto"/>
        <w:rPr>
          <w:rFonts w:cs="Arial"/>
        </w:rPr>
      </w:pPr>
      <w:r w:rsidRPr="00FA5D35">
        <w:rPr>
          <w:rFonts w:cs="Arial"/>
        </w:rPr>
        <w:t>To apply appropriate psychological and physiological screening to identify factors that may exacerbate challenging behaviour and to seek to reduce these behaviours.</w:t>
      </w:r>
    </w:p>
    <w:p w14:paraId="2BA0A407" w14:textId="77777777" w:rsidR="0000166C" w:rsidRPr="00FA5D35" w:rsidRDefault="0000166C" w:rsidP="0000166C">
      <w:pPr>
        <w:numPr>
          <w:ilvl w:val="0"/>
          <w:numId w:val="30"/>
        </w:numPr>
        <w:spacing w:after="160" w:line="259" w:lineRule="auto"/>
        <w:rPr>
          <w:rFonts w:cs="Arial"/>
        </w:rPr>
      </w:pPr>
      <w:r w:rsidRPr="00FA5D35">
        <w:rPr>
          <w:rFonts w:cs="Arial"/>
        </w:rPr>
        <w:t>To extend the ‘Student Centred Planning’ process to include behavioural self- directed strategies, Individual Education and Skills Programmes and Care Plans that are monitored consistently and reviewed regularly.</w:t>
      </w:r>
    </w:p>
    <w:p w14:paraId="4CC16481" w14:textId="77777777" w:rsidR="0000166C" w:rsidRPr="00FA5D35" w:rsidRDefault="0000166C" w:rsidP="0000166C">
      <w:pPr>
        <w:numPr>
          <w:ilvl w:val="0"/>
          <w:numId w:val="30"/>
        </w:numPr>
        <w:spacing w:after="160" w:line="259" w:lineRule="auto"/>
        <w:rPr>
          <w:rFonts w:cs="Arial"/>
        </w:rPr>
      </w:pPr>
      <w:r w:rsidRPr="00FA5D35">
        <w:rPr>
          <w:rFonts w:cs="Arial"/>
        </w:rPr>
        <w:t>To provide a broad, balanced relevant curriculum that acknowledges the student’s individual needs.</w:t>
      </w:r>
    </w:p>
    <w:p w14:paraId="3239790A" w14:textId="77777777" w:rsidR="0000166C" w:rsidRPr="00FA5D35" w:rsidRDefault="0000166C" w:rsidP="0000166C">
      <w:pPr>
        <w:numPr>
          <w:ilvl w:val="0"/>
          <w:numId w:val="30"/>
        </w:numPr>
        <w:spacing w:after="160" w:line="259" w:lineRule="auto"/>
        <w:rPr>
          <w:rFonts w:cs="Arial"/>
        </w:rPr>
      </w:pPr>
      <w:r w:rsidRPr="00FA5D35">
        <w:rPr>
          <w:rFonts w:cs="Arial"/>
        </w:rPr>
        <w:t>To provide ordinary life experiences within the community, accessing local networks.</w:t>
      </w:r>
    </w:p>
    <w:p w14:paraId="61E535BE" w14:textId="77777777" w:rsidR="0000166C" w:rsidRPr="00FA5D35" w:rsidRDefault="0000166C" w:rsidP="0000166C">
      <w:pPr>
        <w:numPr>
          <w:ilvl w:val="0"/>
          <w:numId w:val="30"/>
        </w:numPr>
        <w:spacing w:after="160" w:line="259" w:lineRule="auto"/>
        <w:rPr>
          <w:rFonts w:cs="Arial"/>
        </w:rPr>
      </w:pPr>
      <w:r w:rsidRPr="00FA5D35">
        <w:rPr>
          <w:rFonts w:cs="Arial"/>
        </w:rPr>
        <w:t>To foster self-esteem, mutual respect and trusting relationships whilst promoting contact within the school with parents and significant others.</w:t>
      </w:r>
    </w:p>
    <w:p w14:paraId="314BB44F" w14:textId="77777777" w:rsidR="0000166C" w:rsidRPr="00A102F6" w:rsidRDefault="0000166C" w:rsidP="0000166C">
      <w:pPr>
        <w:numPr>
          <w:ilvl w:val="0"/>
          <w:numId w:val="30"/>
        </w:numPr>
        <w:spacing w:after="160" w:line="259" w:lineRule="auto"/>
        <w:rPr>
          <w:rFonts w:cs="Arial"/>
        </w:rPr>
      </w:pPr>
      <w:r w:rsidRPr="00FA5D35">
        <w:rPr>
          <w:rFonts w:cs="Arial"/>
        </w:rPr>
        <w:t>To ensure equality of opportunity irrespective of gender, race, disadvantage or disability.</w:t>
      </w:r>
    </w:p>
    <w:p w14:paraId="4050FEF6" w14:textId="27F96984" w:rsidR="0000166C" w:rsidRPr="00FA5D35" w:rsidRDefault="0000166C" w:rsidP="004B6E01">
      <w:pPr>
        <w:jc w:val="both"/>
        <w:rPr>
          <w:rFonts w:cs="Arial"/>
          <w:lang w:bidi="en-US"/>
        </w:rPr>
      </w:pPr>
      <w:r w:rsidRPr="00FA5D35">
        <w:rPr>
          <w:rFonts w:cs="Arial"/>
          <w:lang w:bidi="en-US"/>
        </w:rPr>
        <w:t xml:space="preserve">We do not discriminate against anyone, they staff or student, on the grounds of their sex, race, colour, religion, nationality, ethnic or national origins sexual orientation including transgender and age in relation to staff. This is in line with the 1976 Race Relations Act and the Race Relations Amendment Act 2000 and the Public Sector Equality Duty 2010 and covers both direct and indirect discrimination. </w:t>
      </w:r>
    </w:p>
    <w:p w14:paraId="7E51E90C" w14:textId="77777777" w:rsidR="0000166C" w:rsidRPr="00FA5D35" w:rsidRDefault="0000166C" w:rsidP="0000166C">
      <w:pPr>
        <w:rPr>
          <w:rFonts w:cs="Arial"/>
          <w:b/>
          <w:bCs/>
          <w:lang w:bidi="en-US"/>
        </w:rPr>
      </w:pPr>
    </w:p>
    <w:p w14:paraId="1FB237FA" w14:textId="7942B2B6" w:rsidR="0000166C" w:rsidRPr="0000166C" w:rsidRDefault="0000166C" w:rsidP="0000166C">
      <w:pPr>
        <w:numPr>
          <w:ilvl w:val="0"/>
          <w:numId w:val="31"/>
        </w:numPr>
        <w:spacing w:after="160" w:line="259" w:lineRule="auto"/>
        <w:rPr>
          <w:rFonts w:cs="Arial"/>
          <w:lang w:bidi="en-US"/>
        </w:rPr>
      </w:pPr>
      <w:r w:rsidRPr="00FA5D35">
        <w:rPr>
          <w:rFonts w:cs="Arial"/>
          <w:lang w:bidi="en-US"/>
        </w:rPr>
        <w:t xml:space="preserve">We promote the principles of fairness and justice for all through the education that we provide in our school. </w:t>
      </w:r>
    </w:p>
    <w:p w14:paraId="6E887598" w14:textId="09D3EDF2" w:rsidR="0000166C" w:rsidRPr="0000166C" w:rsidRDefault="0000166C" w:rsidP="0000166C">
      <w:pPr>
        <w:numPr>
          <w:ilvl w:val="0"/>
          <w:numId w:val="31"/>
        </w:numPr>
        <w:spacing w:after="160" w:line="259" w:lineRule="auto"/>
        <w:rPr>
          <w:rFonts w:cs="Arial"/>
          <w:lang w:bidi="en-US"/>
        </w:rPr>
      </w:pPr>
      <w:r w:rsidRPr="00FA5D35">
        <w:rPr>
          <w:rFonts w:cs="Arial"/>
          <w:lang w:bidi="en-US"/>
        </w:rPr>
        <w:t xml:space="preserve">We ensure that all students have equal access to the full range of educational opportunities we provide in our school. </w:t>
      </w:r>
    </w:p>
    <w:p w14:paraId="19EBC065" w14:textId="797E6159" w:rsidR="0000166C" w:rsidRPr="0000166C" w:rsidRDefault="0000166C" w:rsidP="0000166C">
      <w:pPr>
        <w:numPr>
          <w:ilvl w:val="0"/>
          <w:numId w:val="31"/>
        </w:numPr>
        <w:spacing w:after="160" w:line="259" w:lineRule="auto"/>
        <w:rPr>
          <w:rFonts w:cs="Arial"/>
          <w:lang w:bidi="en-US"/>
        </w:rPr>
      </w:pPr>
      <w:r w:rsidRPr="00FA5D35">
        <w:rPr>
          <w:rFonts w:cs="Arial"/>
          <w:lang w:bidi="en-US"/>
        </w:rPr>
        <w:t xml:space="preserve">We constantly strive to remove any forms of indirect discrimination that may form barriers to learning. </w:t>
      </w:r>
    </w:p>
    <w:p w14:paraId="3DB0D714" w14:textId="27C0E5BD" w:rsidR="0000166C" w:rsidRPr="0000166C" w:rsidRDefault="0000166C" w:rsidP="0000166C">
      <w:pPr>
        <w:numPr>
          <w:ilvl w:val="0"/>
          <w:numId w:val="31"/>
        </w:numPr>
        <w:spacing w:after="160" w:line="259" w:lineRule="auto"/>
        <w:rPr>
          <w:rFonts w:cs="Arial"/>
          <w:lang w:bidi="en-US"/>
        </w:rPr>
      </w:pPr>
      <w:r w:rsidRPr="00FA5D35">
        <w:rPr>
          <w:rFonts w:cs="Arial"/>
          <w:lang w:bidi="en-US"/>
        </w:rPr>
        <w:lastRenderedPageBreak/>
        <w:t xml:space="preserve">We ensure that all recruitment, employment, promotion and training systems are fair to all, and provide opportunities for everyone to achieve. </w:t>
      </w:r>
    </w:p>
    <w:p w14:paraId="2EBF8276" w14:textId="283F25A2" w:rsidR="0000166C" w:rsidRPr="0000166C" w:rsidRDefault="0000166C" w:rsidP="0000166C">
      <w:pPr>
        <w:numPr>
          <w:ilvl w:val="0"/>
          <w:numId w:val="31"/>
        </w:numPr>
        <w:spacing w:after="160" w:line="259" w:lineRule="auto"/>
        <w:rPr>
          <w:rFonts w:cs="Arial"/>
          <w:lang w:bidi="en-US"/>
        </w:rPr>
      </w:pPr>
      <w:r w:rsidRPr="00FA5D35">
        <w:rPr>
          <w:rFonts w:cs="Arial"/>
          <w:lang w:bidi="en-US"/>
        </w:rPr>
        <w:t xml:space="preserve">We challenge stereotyping and prejudice whenever it occurs. </w:t>
      </w:r>
    </w:p>
    <w:p w14:paraId="0F37346D" w14:textId="7469D912" w:rsidR="0000166C" w:rsidRPr="0000166C" w:rsidRDefault="0000166C" w:rsidP="0000166C">
      <w:pPr>
        <w:numPr>
          <w:ilvl w:val="0"/>
          <w:numId w:val="31"/>
        </w:numPr>
        <w:spacing w:after="160" w:line="259" w:lineRule="auto"/>
        <w:rPr>
          <w:rFonts w:cs="Arial"/>
          <w:lang w:bidi="en-US"/>
        </w:rPr>
      </w:pPr>
      <w:r w:rsidRPr="00FA5D35">
        <w:rPr>
          <w:rFonts w:cs="Arial"/>
          <w:lang w:bidi="en-US"/>
        </w:rPr>
        <w:t xml:space="preserve">We celebrate the cultural diversity of our community and show respect for all minority groups. </w:t>
      </w:r>
    </w:p>
    <w:p w14:paraId="53E2EEA5" w14:textId="4DCC878E" w:rsidR="0000166C" w:rsidRPr="00AF5BC7" w:rsidRDefault="0000166C" w:rsidP="00AF5BC7">
      <w:pPr>
        <w:numPr>
          <w:ilvl w:val="0"/>
          <w:numId w:val="31"/>
        </w:numPr>
        <w:spacing w:after="160" w:line="259" w:lineRule="auto"/>
        <w:rPr>
          <w:rFonts w:cs="Arial"/>
          <w:lang w:bidi="en-US"/>
        </w:rPr>
      </w:pPr>
      <w:r w:rsidRPr="00FA5D35">
        <w:rPr>
          <w:rFonts w:cs="Arial"/>
          <w:lang w:bidi="en-US"/>
        </w:rPr>
        <w:t>We are aware that prejudice and stereotyping is caused by low self-image and ignorance.</w:t>
      </w:r>
      <w:r w:rsidRPr="00AF5BC7">
        <w:rPr>
          <w:rFonts w:cs="Arial"/>
          <w:lang w:bidi="en-US"/>
        </w:rPr>
        <w:t xml:space="preserve"> Through positive educational experiences and support for </w:t>
      </w:r>
      <w:r w:rsidR="00AF5BC7" w:rsidRPr="00AF5BC7">
        <w:rPr>
          <w:rFonts w:cs="Arial"/>
          <w:lang w:bidi="en-US"/>
        </w:rPr>
        <w:t>everyone’s</w:t>
      </w:r>
      <w:r w:rsidRPr="00AF5BC7">
        <w:rPr>
          <w:rFonts w:cs="Arial"/>
          <w:lang w:bidi="en-US"/>
        </w:rPr>
        <w:t xml:space="preserve"> point of view, we aim to promote positive social attitudes and respect for all. </w:t>
      </w:r>
    </w:p>
    <w:p w14:paraId="43EA20DC" w14:textId="77777777" w:rsidR="0000166C" w:rsidRPr="00FA5D35" w:rsidRDefault="0000166C" w:rsidP="0000166C">
      <w:pPr>
        <w:rPr>
          <w:rFonts w:cs="Arial"/>
          <w:lang w:bidi="en-US"/>
        </w:rPr>
      </w:pPr>
    </w:p>
    <w:p w14:paraId="07FB6780" w14:textId="77777777" w:rsidR="0000166C" w:rsidRPr="00FA5D35" w:rsidRDefault="0000166C" w:rsidP="0000166C">
      <w:pPr>
        <w:rPr>
          <w:rFonts w:cs="Arial"/>
          <w:lang w:bidi="en-US"/>
        </w:rPr>
      </w:pPr>
      <w:r>
        <w:rPr>
          <w:rFonts w:cs="Arial"/>
          <w:b/>
          <w:bCs/>
          <w:lang w:bidi="en-US"/>
        </w:rPr>
        <w:t>3.</w:t>
      </w:r>
      <w:r w:rsidRPr="00FA5D35">
        <w:rPr>
          <w:rFonts w:cs="Arial"/>
          <w:b/>
          <w:bCs/>
          <w:lang w:bidi="en-US"/>
        </w:rPr>
        <w:t>1</w:t>
      </w:r>
      <w:r>
        <w:rPr>
          <w:rFonts w:cs="Arial"/>
          <w:b/>
          <w:bCs/>
          <w:lang w:bidi="en-US"/>
        </w:rPr>
        <w:t>.</w:t>
      </w:r>
      <w:r w:rsidRPr="00FA5D35">
        <w:rPr>
          <w:rFonts w:cs="Arial"/>
          <w:b/>
          <w:bCs/>
          <w:lang w:bidi="en-US"/>
        </w:rPr>
        <w:t xml:space="preserve"> Anti-racism </w:t>
      </w:r>
    </w:p>
    <w:p w14:paraId="690C2AF5" w14:textId="737D4A71" w:rsidR="0000166C" w:rsidRPr="0000166C" w:rsidRDefault="0000166C" w:rsidP="004B6E01">
      <w:pPr>
        <w:jc w:val="both"/>
        <w:rPr>
          <w:rFonts w:cs="Arial"/>
          <w:lang w:bidi="en-US"/>
        </w:rPr>
      </w:pPr>
      <w:r w:rsidRPr="00FA5D35">
        <w:rPr>
          <w:rFonts w:cs="Arial"/>
          <w:lang w:bidi="en-US"/>
        </w:rPr>
        <w:t xml:space="preserve">It is the right of all students to receive the best education the school can provide, with access to all educational activities organised by the school. We do not tolerate any forms of racism or racist behaviour. Should a racist incident occur, we will act immediately to prevent any repetition of the incident. </w:t>
      </w:r>
    </w:p>
    <w:p w14:paraId="252E6259" w14:textId="289DD29B" w:rsidR="0000166C" w:rsidRPr="0000166C" w:rsidRDefault="0000166C" w:rsidP="004B6E01">
      <w:pPr>
        <w:jc w:val="both"/>
        <w:rPr>
          <w:rFonts w:cs="Arial"/>
          <w:lang w:bidi="en-US"/>
        </w:rPr>
      </w:pPr>
      <w:r w:rsidRPr="00FA5D35">
        <w:rPr>
          <w:rFonts w:cs="Arial"/>
          <w:lang w:bidi="en-US"/>
        </w:rPr>
        <w:t xml:space="preserve">We endeavour to make our school welcoming to all minority groups. So, for example, we will immediately remove any offensive graffiti that we may find in school. We promote an understanding of different cultures through the topics studied by the children, and we reflect this in the displays of work shown around the school. </w:t>
      </w:r>
    </w:p>
    <w:p w14:paraId="7F7FAC59" w14:textId="77777777" w:rsidR="0000166C" w:rsidRPr="00FA5D35" w:rsidRDefault="0000166C" w:rsidP="004B6E01">
      <w:pPr>
        <w:jc w:val="both"/>
        <w:rPr>
          <w:rFonts w:cs="Arial"/>
          <w:lang w:bidi="en-US"/>
        </w:rPr>
      </w:pPr>
      <w:r w:rsidRPr="00FA5D35">
        <w:rPr>
          <w:rFonts w:cs="Arial"/>
          <w:lang w:bidi="en-US"/>
        </w:rPr>
        <w:t xml:space="preserve">Our curriculum reflects the attitudes, values and respect that we have for minority ethnic groups. So, for example, the history curriculum gives due emphasis to ancient African traditions and cultures in the work that the students do. In the religious education curriculum, the students study the major religious faiths. </w:t>
      </w:r>
    </w:p>
    <w:p w14:paraId="6003BF20" w14:textId="77777777" w:rsidR="0000166C" w:rsidRPr="00FA5D35" w:rsidRDefault="0000166C" w:rsidP="004B6E01">
      <w:pPr>
        <w:jc w:val="both"/>
        <w:rPr>
          <w:rFonts w:cs="Arial"/>
          <w:b/>
          <w:bCs/>
          <w:lang w:bidi="en-US"/>
        </w:rPr>
      </w:pPr>
    </w:p>
    <w:p w14:paraId="0AC824F1" w14:textId="77777777" w:rsidR="0000166C" w:rsidRPr="00FA5D35" w:rsidRDefault="0000166C" w:rsidP="004B6E01">
      <w:pPr>
        <w:jc w:val="both"/>
        <w:rPr>
          <w:rFonts w:cs="Arial"/>
          <w:lang w:bidi="en-US"/>
        </w:rPr>
      </w:pPr>
      <w:r w:rsidRPr="00FA5D35">
        <w:rPr>
          <w:rFonts w:cs="Arial"/>
          <w:lang w:bidi="en-US"/>
        </w:rPr>
        <w:t xml:space="preserve">Should anyone at our school be a victim of racism, we will do all we can to support that person in overcoming any difficulties they may have. </w:t>
      </w:r>
    </w:p>
    <w:p w14:paraId="3B3DDDC2" w14:textId="77777777" w:rsidR="0000166C" w:rsidRPr="00FA5D35" w:rsidRDefault="0000166C" w:rsidP="0000166C">
      <w:pPr>
        <w:rPr>
          <w:rFonts w:cs="Arial"/>
          <w:lang w:bidi="en-US"/>
        </w:rPr>
      </w:pPr>
    </w:p>
    <w:p w14:paraId="4F713BC2" w14:textId="77777777" w:rsidR="0000166C" w:rsidRPr="00FA5D35" w:rsidRDefault="0000166C" w:rsidP="0000166C">
      <w:pPr>
        <w:rPr>
          <w:rFonts w:cs="Arial"/>
          <w:b/>
          <w:lang w:bidi="en-US"/>
        </w:rPr>
      </w:pPr>
      <w:r w:rsidRPr="00FA5D35">
        <w:rPr>
          <w:rFonts w:cs="Arial"/>
          <w:b/>
          <w:lang w:bidi="en-US"/>
        </w:rPr>
        <w:t>3.2</w:t>
      </w:r>
      <w:r>
        <w:rPr>
          <w:rFonts w:cs="Arial"/>
          <w:b/>
          <w:lang w:bidi="en-US"/>
        </w:rPr>
        <w:t>.</w:t>
      </w:r>
      <w:r w:rsidRPr="00FA5D35">
        <w:rPr>
          <w:rFonts w:cs="Arial"/>
          <w:b/>
          <w:lang w:bidi="en-US"/>
        </w:rPr>
        <w:t xml:space="preserve">  Responsibilities</w:t>
      </w:r>
    </w:p>
    <w:p w14:paraId="460E6AFA" w14:textId="77777777" w:rsidR="0000166C" w:rsidRPr="00FA5D35" w:rsidRDefault="0000166C" w:rsidP="0000166C">
      <w:pPr>
        <w:rPr>
          <w:rFonts w:cs="Arial"/>
          <w:b/>
          <w:lang w:bidi="en-US"/>
        </w:rPr>
      </w:pPr>
    </w:p>
    <w:p w14:paraId="322AC912" w14:textId="77777777" w:rsidR="0000166C" w:rsidRPr="006B55CF" w:rsidRDefault="0000166C" w:rsidP="0000166C">
      <w:pPr>
        <w:rPr>
          <w:rFonts w:cs="Arial"/>
          <w:b/>
          <w:bCs/>
          <w:sz w:val="20"/>
          <w:szCs w:val="20"/>
          <w:lang w:bidi="en-US"/>
        </w:rPr>
      </w:pPr>
      <w:r w:rsidRPr="006B55CF">
        <w:rPr>
          <w:rFonts w:cs="Arial"/>
          <w:b/>
          <w:bCs/>
          <w:sz w:val="20"/>
          <w:szCs w:val="20"/>
          <w:lang w:bidi="en-US"/>
        </w:rPr>
        <w:t>The Role of Proprietor</w:t>
      </w:r>
    </w:p>
    <w:p w14:paraId="2CDCC690" w14:textId="49A53A08" w:rsidR="0000166C" w:rsidRPr="0000166C" w:rsidRDefault="0000166C" w:rsidP="00385065">
      <w:pPr>
        <w:jc w:val="both"/>
        <w:rPr>
          <w:rFonts w:cs="Arial"/>
          <w:lang w:bidi="en-US"/>
        </w:rPr>
      </w:pPr>
      <w:r w:rsidRPr="00FA5D35">
        <w:rPr>
          <w:rFonts w:cs="Arial"/>
          <w:lang w:bidi="en-US"/>
        </w:rPr>
        <w:t xml:space="preserve">The proprietor has set out its commitment to equal opportunities in this policy statement, and it will continue to do all it can to ensure that all members of the school community are treated fairly and with equality. </w:t>
      </w:r>
    </w:p>
    <w:p w14:paraId="01409A71" w14:textId="62B027CF" w:rsidR="0000166C" w:rsidRPr="0000166C" w:rsidRDefault="0000166C" w:rsidP="00385065">
      <w:pPr>
        <w:jc w:val="both"/>
        <w:rPr>
          <w:rFonts w:cs="Arial"/>
          <w:lang w:bidi="en-US"/>
        </w:rPr>
      </w:pPr>
      <w:r w:rsidRPr="00FA5D35">
        <w:rPr>
          <w:rFonts w:cs="Arial"/>
          <w:lang w:bidi="en-US"/>
        </w:rPr>
        <w:t xml:space="preserve">The proprietor seeks to ensure that people with disabilities are not discriminated against when applying for jobs at our school. The proprietor takes all reasonable steps to ensure that the school environment gives access to people with disabilities. </w:t>
      </w:r>
    </w:p>
    <w:p w14:paraId="2671A370" w14:textId="1AF4276A" w:rsidR="0000166C" w:rsidRPr="00FA5D35" w:rsidRDefault="0000166C" w:rsidP="00385065">
      <w:pPr>
        <w:jc w:val="both"/>
        <w:rPr>
          <w:rFonts w:cs="Arial"/>
          <w:lang w:bidi="en-US"/>
        </w:rPr>
      </w:pPr>
      <w:r w:rsidRPr="00FA5D35">
        <w:rPr>
          <w:rFonts w:cs="Arial"/>
          <w:lang w:bidi="en-US"/>
        </w:rPr>
        <w:t>The proprietor welcome</w:t>
      </w:r>
      <w:r>
        <w:rPr>
          <w:rFonts w:cs="Arial"/>
          <w:lang w:bidi="en-US"/>
        </w:rPr>
        <w:t>s</w:t>
      </w:r>
      <w:r w:rsidRPr="00FA5D35">
        <w:rPr>
          <w:rFonts w:cs="Arial"/>
          <w:lang w:bidi="en-US"/>
        </w:rPr>
        <w:t xml:space="preserve"> all applications to join the school, whatever background or disability a child may have. </w:t>
      </w:r>
    </w:p>
    <w:p w14:paraId="7097D6FA" w14:textId="77777777" w:rsidR="0000166C" w:rsidRPr="00FA5D35" w:rsidRDefault="0000166C" w:rsidP="00385065">
      <w:pPr>
        <w:jc w:val="both"/>
        <w:rPr>
          <w:rFonts w:cs="Arial"/>
          <w:lang w:bidi="en-US"/>
        </w:rPr>
      </w:pPr>
      <w:r w:rsidRPr="00FA5D35">
        <w:rPr>
          <w:rFonts w:cs="Arial"/>
          <w:lang w:bidi="en-US"/>
        </w:rPr>
        <w:t>The proprietor ensures that no child is discriminated against whilst in our school on account of sex, religion or race. So, for example, all children have access to the full range of the curriculum, and regulations regarding school uniform will be applied equally to boys and girls. If a student’s religion affects the school uniform, then the school will deal with each case sensitively and with respect for the student’s cultural traditions.</w:t>
      </w:r>
    </w:p>
    <w:p w14:paraId="0C1F319E" w14:textId="77777777" w:rsidR="0000166C" w:rsidRPr="00FA5D35" w:rsidRDefault="0000166C" w:rsidP="0000166C">
      <w:pPr>
        <w:rPr>
          <w:rFonts w:cs="Arial"/>
          <w:lang w:bidi="en-US"/>
        </w:rPr>
      </w:pPr>
    </w:p>
    <w:p w14:paraId="23BF2EC6" w14:textId="0BD74638" w:rsidR="0000166C" w:rsidRPr="006B55CF" w:rsidRDefault="0000166C" w:rsidP="0000166C">
      <w:pPr>
        <w:rPr>
          <w:rFonts w:cs="Arial"/>
          <w:b/>
          <w:bCs/>
          <w:sz w:val="20"/>
          <w:szCs w:val="20"/>
          <w:lang w:bidi="en-US"/>
        </w:rPr>
      </w:pPr>
      <w:r w:rsidRPr="006B55CF">
        <w:rPr>
          <w:rFonts w:cs="Arial"/>
          <w:b/>
          <w:bCs/>
          <w:sz w:val="20"/>
          <w:szCs w:val="20"/>
          <w:lang w:bidi="en-US"/>
        </w:rPr>
        <w:t>The Role of the Principal</w:t>
      </w:r>
    </w:p>
    <w:p w14:paraId="513AE870" w14:textId="25738DC4" w:rsidR="0000166C" w:rsidRPr="0000166C" w:rsidRDefault="0000166C" w:rsidP="0000166C">
      <w:pPr>
        <w:pStyle w:val="ListParagraph"/>
        <w:numPr>
          <w:ilvl w:val="0"/>
          <w:numId w:val="49"/>
        </w:numPr>
        <w:rPr>
          <w:rFonts w:cs="Arial"/>
          <w:lang w:bidi="en-US"/>
        </w:rPr>
      </w:pPr>
      <w:r w:rsidRPr="0000166C">
        <w:rPr>
          <w:rFonts w:cs="Arial"/>
          <w:lang w:bidi="en-US"/>
        </w:rPr>
        <w:t xml:space="preserve">It is the </w:t>
      </w:r>
      <w:r w:rsidR="007C5447" w:rsidRPr="0000166C">
        <w:rPr>
          <w:rFonts w:cs="Arial"/>
          <w:lang w:bidi="en-US"/>
        </w:rPr>
        <w:t>principal’s</w:t>
      </w:r>
      <w:r w:rsidRPr="0000166C">
        <w:rPr>
          <w:rFonts w:cs="Arial"/>
          <w:lang w:bidi="en-US"/>
        </w:rPr>
        <w:t xml:space="preserve"> role to implement the school’s Equality Act Policy, and they are supported by the proprietor in so doing. </w:t>
      </w:r>
    </w:p>
    <w:p w14:paraId="366ADADF" w14:textId="338D78D5" w:rsidR="0000166C" w:rsidRPr="0000166C" w:rsidRDefault="0000166C" w:rsidP="0000166C">
      <w:pPr>
        <w:pStyle w:val="ListParagraph"/>
        <w:numPr>
          <w:ilvl w:val="0"/>
          <w:numId w:val="49"/>
        </w:numPr>
        <w:rPr>
          <w:rFonts w:cs="Arial"/>
          <w:lang w:bidi="en-US"/>
        </w:rPr>
      </w:pPr>
      <w:r w:rsidRPr="0000166C">
        <w:rPr>
          <w:rFonts w:cs="Arial"/>
          <w:lang w:bidi="en-US"/>
        </w:rPr>
        <w:t xml:space="preserve">It is the </w:t>
      </w:r>
      <w:r w:rsidR="007C5447">
        <w:rPr>
          <w:rFonts w:cs="Arial"/>
          <w:lang w:bidi="en-US"/>
        </w:rPr>
        <w:t>principal’s</w:t>
      </w:r>
      <w:r w:rsidRPr="0000166C">
        <w:rPr>
          <w:rFonts w:cs="Arial"/>
          <w:lang w:bidi="en-US"/>
        </w:rPr>
        <w:t xml:space="preserve"> role to ensure that all staff are aware of the school policy on equal opportunities, and that teachers apply these guidelines fairly in all situations. </w:t>
      </w:r>
    </w:p>
    <w:p w14:paraId="1C69D52E" w14:textId="1CBECF19" w:rsidR="0000166C" w:rsidRPr="0000166C" w:rsidRDefault="0000166C" w:rsidP="0000166C">
      <w:pPr>
        <w:pStyle w:val="ListParagraph"/>
        <w:numPr>
          <w:ilvl w:val="0"/>
          <w:numId w:val="49"/>
        </w:numPr>
        <w:rPr>
          <w:rFonts w:cs="Arial"/>
          <w:lang w:bidi="en-US"/>
        </w:rPr>
      </w:pPr>
      <w:r w:rsidRPr="0000166C">
        <w:rPr>
          <w:rFonts w:cs="Arial"/>
          <w:lang w:bidi="en-US"/>
        </w:rPr>
        <w:lastRenderedPageBreak/>
        <w:t xml:space="preserve">The </w:t>
      </w:r>
      <w:r w:rsidR="007C5447" w:rsidRPr="0000166C">
        <w:rPr>
          <w:rFonts w:cs="Arial"/>
          <w:lang w:bidi="en-US"/>
        </w:rPr>
        <w:t>principal</w:t>
      </w:r>
      <w:r w:rsidRPr="0000166C">
        <w:rPr>
          <w:rFonts w:cs="Arial"/>
          <w:lang w:bidi="en-US"/>
        </w:rPr>
        <w:t xml:space="preserve"> ensures that all appointments panels give due regard to this policy, so that no-one is discriminated against when it comes to employment or training opportunities. </w:t>
      </w:r>
    </w:p>
    <w:p w14:paraId="379CA6C8" w14:textId="4693839E" w:rsidR="0000166C" w:rsidRPr="0000166C" w:rsidRDefault="0000166C" w:rsidP="0000166C">
      <w:pPr>
        <w:pStyle w:val="ListParagraph"/>
        <w:numPr>
          <w:ilvl w:val="0"/>
          <w:numId w:val="49"/>
        </w:numPr>
        <w:rPr>
          <w:rFonts w:cs="Arial"/>
          <w:lang w:bidi="en-US"/>
        </w:rPr>
      </w:pPr>
      <w:r w:rsidRPr="0000166C">
        <w:rPr>
          <w:rFonts w:cs="Arial"/>
          <w:lang w:bidi="en-US"/>
        </w:rPr>
        <w:t xml:space="preserve">The </w:t>
      </w:r>
      <w:r w:rsidR="007C5447" w:rsidRPr="0000166C">
        <w:rPr>
          <w:rFonts w:cs="Arial"/>
          <w:lang w:bidi="en-US"/>
        </w:rPr>
        <w:t>principal</w:t>
      </w:r>
      <w:r w:rsidRPr="0000166C">
        <w:rPr>
          <w:rFonts w:cs="Arial"/>
          <w:lang w:bidi="en-US"/>
        </w:rPr>
        <w:t xml:space="preserve"> promotes the principle of equal opportunity when developing the curriculum and promotes respect for other people in all aspects of school life, for example, in the assembly, where respect for other people is a regular theme, and in displays shown around the school. </w:t>
      </w:r>
    </w:p>
    <w:p w14:paraId="0FB710EA" w14:textId="6FA935F4" w:rsidR="0000166C" w:rsidRPr="0000166C" w:rsidRDefault="0000166C" w:rsidP="0000166C">
      <w:pPr>
        <w:pStyle w:val="ListParagraph"/>
        <w:numPr>
          <w:ilvl w:val="0"/>
          <w:numId w:val="49"/>
        </w:numPr>
        <w:rPr>
          <w:rFonts w:cs="Arial"/>
          <w:lang w:bidi="en-US"/>
        </w:rPr>
      </w:pPr>
      <w:r w:rsidRPr="0000166C">
        <w:rPr>
          <w:rFonts w:cs="Arial"/>
          <w:lang w:bidi="en-US"/>
        </w:rPr>
        <w:t xml:space="preserve">The </w:t>
      </w:r>
      <w:r w:rsidR="007C5447" w:rsidRPr="0000166C">
        <w:rPr>
          <w:rFonts w:cs="Arial"/>
          <w:lang w:bidi="en-US"/>
        </w:rPr>
        <w:t>principal</w:t>
      </w:r>
      <w:r w:rsidRPr="0000166C">
        <w:rPr>
          <w:rFonts w:cs="Arial"/>
          <w:lang w:bidi="en-US"/>
        </w:rPr>
        <w:t xml:space="preserve"> treats all incidents of unfair treatment and any racist incidents with due seriousness. </w:t>
      </w:r>
    </w:p>
    <w:p w14:paraId="0025CA56" w14:textId="77777777" w:rsidR="0000166C" w:rsidRPr="00FA5D35" w:rsidRDefault="0000166C" w:rsidP="0000166C">
      <w:pPr>
        <w:rPr>
          <w:rFonts w:cs="Arial"/>
          <w:lang w:bidi="en-US"/>
        </w:rPr>
      </w:pPr>
    </w:p>
    <w:p w14:paraId="44CFEBFB" w14:textId="77777777" w:rsidR="0000166C" w:rsidRPr="006B55CF" w:rsidRDefault="0000166C" w:rsidP="0000166C">
      <w:pPr>
        <w:rPr>
          <w:rFonts w:cs="Arial"/>
          <w:b/>
          <w:bCs/>
          <w:sz w:val="20"/>
          <w:szCs w:val="20"/>
          <w:lang w:bidi="en-US"/>
        </w:rPr>
      </w:pPr>
      <w:r w:rsidRPr="006B55CF">
        <w:rPr>
          <w:rFonts w:cs="Arial"/>
          <w:b/>
          <w:bCs/>
          <w:sz w:val="20"/>
          <w:szCs w:val="20"/>
          <w:lang w:bidi="en-US"/>
        </w:rPr>
        <w:t>The Role of the Class Teacher</w:t>
      </w:r>
    </w:p>
    <w:p w14:paraId="56446A51" w14:textId="281234C8" w:rsidR="0000166C" w:rsidRPr="0000166C" w:rsidRDefault="0000166C" w:rsidP="0000166C">
      <w:pPr>
        <w:pStyle w:val="ListParagraph"/>
        <w:numPr>
          <w:ilvl w:val="0"/>
          <w:numId w:val="50"/>
        </w:numPr>
        <w:rPr>
          <w:rFonts w:cs="Arial"/>
          <w:lang w:bidi="en-US"/>
        </w:rPr>
      </w:pPr>
      <w:r w:rsidRPr="0000166C">
        <w:rPr>
          <w:rFonts w:cs="Arial"/>
          <w:lang w:bidi="en-US"/>
        </w:rPr>
        <w:t xml:space="preserve">The class teacher ensures that all pupils are treated fairly, equally and with respect. We do not discriminate against any child. </w:t>
      </w:r>
    </w:p>
    <w:p w14:paraId="7C33AB10" w14:textId="5D7F9513" w:rsidR="0000166C" w:rsidRPr="0000166C" w:rsidRDefault="0000166C" w:rsidP="0000166C">
      <w:pPr>
        <w:pStyle w:val="ListParagraph"/>
        <w:numPr>
          <w:ilvl w:val="0"/>
          <w:numId w:val="50"/>
        </w:numPr>
        <w:rPr>
          <w:rFonts w:cs="Arial"/>
          <w:lang w:bidi="en-US"/>
        </w:rPr>
      </w:pPr>
      <w:r w:rsidRPr="0000166C">
        <w:rPr>
          <w:rFonts w:cs="Arial"/>
          <w:lang w:bidi="en-US"/>
        </w:rPr>
        <w:t xml:space="preserve">When selecting classroom material, teachers will pay due regard to the sensitivities of all members of the class and do not provide material that is racist or sexist in nature. Teachers strive to provide material that gives positive images of ethnic minorities and that challenges stereotypical images of minority groups. </w:t>
      </w:r>
    </w:p>
    <w:p w14:paraId="75F60F14" w14:textId="0286F17E" w:rsidR="0000166C" w:rsidRPr="0000166C" w:rsidRDefault="0000166C" w:rsidP="0000166C">
      <w:pPr>
        <w:pStyle w:val="ListParagraph"/>
        <w:numPr>
          <w:ilvl w:val="0"/>
          <w:numId w:val="50"/>
        </w:numPr>
        <w:rPr>
          <w:rFonts w:cs="Arial"/>
          <w:lang w:bidi="en-US"/>
        </w:rPr>
      </w:pPr>
      <w:r w:rsidRPr="0000166C">
        <w:rPr>
          <w:rFonts w:cs="Arial"/>
          <w:lang w:bidi="en-US"/>
        </w:rPr>
        <w:t xml:space="preserve">When designing schemes of work, we use this policy to guide us, both in our choice of topics to study, and in how to approach sensitive issues. </w:t>
      </w:r>
    </w:p>
    <w:p w14:paraId="4735A0F7" w14:textId="78FBA6E3" w:rsidR="0000166C" w:rsidRPr="00AF5BC7" w:rsidRDefault="0000166C" w:rsidP="0000166C">
      <w:pPr>
        <w:pStyle w:val="ListParagraph"/>
        <w:numPr>
          <w:ilvl w:val="0"/>
          <w:numId w:val="50"/>
        </w:numPr>
        <w:rPr>
          <w:rFonts w:cs="Arial"/>
          <w:lang w:bidi="en-US"/>
        </w:rPr>
      </w:pPr>
      <w:r w:rsidRPr="0000166C">
        <w:rPr>
          <w:rFonts w:cs="Arial"/>
          <w:lang w:bidi="en-US"/>
        </w:rPr>
        <w:t xml:space="preserve">All our teachers challenge any incidents of prejudice or racism. We record any serious incidents in the Racial Incident Record Form and draw them to the attention of the </w:t>
      </w:r>
      <w:r w:rsidR="00AF5BC7" w:rsidRPr="0000166C">
        <w:rPr>
          <w:rFonts w:cs="Arial"/>
          <w:lang w:bidi="en-US"/>
        </w:rPr>
        <w:t>principal</w:t>
      </w:r>
      <w:r w:rsidRPr="0000166C">
        <w:rPr>
          <w:rFonts w:cs="Arial"/>
          <w:lang w:bidi="en-US"/>
        </w:rPr>
        <w:t xml:space="preserve">. Teachers support the work of ancillary or support staff and encourage them to intervene in a positive way against any occurrence of discrimination. </w:t>
      </w:r>
    </w:p>
    <w:p w14:paraId="136FFCF3" w14:textId="77777777" w:rsidR="007C5447" w:rsidRPr="00FA5D35" w:rsidRDefault="007C5447" w:rsidP="0000166C">
      <w:pPr>
        <w:rPr>
          <w:rFonts w:cs="Arial"/>
        </w:rPr>
      </w:pPr>
    </w:p>
    <w:p w14:paraId="6F6CFF5D" w14:textId="77777777" w:rsidR="0000166C" w:rsidRPr="00A102F6" w:rsidRDefault="0000166C" w:rsidP="0000166C">
      <w:pPr>
        <w:rPr>
          <w:rFonts w:cs="Arial"/>
          <w:b/>
          <w:bCs/>
          <w:lang w:bidi="en-US"/>
        </w:rPr>
      </w:pPr>
      <w:r w:rsidRPr="00FA5D35">
        <w:rPr>
          <w:rFonts w:cs="Arial"/>
          <w:b/>
          <w:bCs/>
          <w:lang w:bidi="en-US"/>
        </w:rPr>
        <w:t>3.3</w:t>
      </w:r>
      <w:r>
        <w:rPr>
          <w:rFonts w:cs="Arial"/>
          <w:b/>
          <w:bCs/>
          <w:lang w:bidi="en-US"/>
        </w:rPr>
        <w:t>.</w:t>
      </w:r>
      <w:r w:rsidRPr="00FA5D35">
        <w:rPr>
          <w:rFonts w:cs="Arial"/>
          <w:b/>
          <w:bCs/>
          <w:lang w:bidi="en-US"/>
        </w:rPr>
        <w:t xml:space="preserve">  Monitoring and Review</w:t>
      </w:r>
    </w:p>
    <w:p w14:paraId="2A245C09" w14:textId="4856759A" w:rsidR="0000166C" w:rsidRPr="006B55CF" w:rsidRDefault="0000166C" w:rsidP="0000166C">
      <w:pPr>
        <w:rPr>
          <w:rFonts w:cs="Arial"/>
          <w:lang w:bidi="en-US"/>
        </w:rPr>
      </w:pPr>
      <w:r w:rsidRPr="00FA5D35">
        <w:rPr>
          <w:rFonts w:cs="Arial"/>
          <w:lang w:bidi="en-US"/>
        </w:rPr>
        <w:t xml:space="preserve">It is the responsibility of our Proprietor to monitor the effectiveness of this policy. The Proprietor does this by: </w:t>
      </w:r>
    </w:p>
    <w:p w14:paraId="19361588" w14:textId="4FF01B62" w:rsidR="0000166C" w:rsidRPr="0000166C" w:rsidRDefault="0000166C" w:rsidP="0000166C">
      <w:pPr>
        <w:numPr>
          <w:ilvl w:val="0"/>
          <w:numId w:val="32"/>
        </w:numPr>
        <w:spacing w:after="160" w:line="259" w:lineRule="auto"/>
        <w:rPr>
          <w:rFonts w:cs="Arial"/>
          <w:lang w:bidi="en-US"/>
        </w:rPr>
      </w:pPr>
      <w:r w:rsidRPr="00FA5D35">
        <w:rPr>
          <w:rFonts w:cs="Arial"/>
          <w:lang w:bidi="en-US"/>
        </w:rPr>
        <w:t xml:space="preserve">Monitoring the progress of pupils in minority groups and comparing it to the progress made by other pupils in the school. </w:t>
      </w:r>
    </w:p>
    <w:p w14:paraId="478C1DF3" w14:textId="4BE8DE49" w:rsidR="0000166C" w:rsidRPr="0000166C" w:rsidRDefault="0000166C" w:rsidP="0000166C">
      <w:pPr>
        <w:numPr>
          <w:ilvl w:val="0"/>
          <w:numId w:val="32"/>
        </w:numPr>
        <w:spacing w:after="160" w:line="259" w:lineRule="auto"/>
        <w:rPr>
          <w:rFonts w:cs="Arial"/>
          <w:lang w:bidi="en-US"/>
        </w:rPr>
      </w:pPr>
      <w:r w:rsidRPr="00FA5D35">
        <w:rPr>
          <w:rFonts w:cs="Arial"/>
          <w:lang w:bidi="en-US"/>
        </w:rPr>
        <w:t xml:space="preserve">Monitoring the staff appointment process, so that no-one applying for a post at this school is discriminated against. </w:t>
      </w:r>
    </w:p>
    <w:p w14:paraId="0C2A78B4" w14:textId="6941EC97" w:rsidR="0000166C" w:rsidRPr="0000166C" w:rsidRDefault="0000166C" w:rsidP="0000166C">
      <w:pPr>
        <w:numPr>
          <w:ilvl w:val="0"/>
          <w:numId w:val="32"/>
        </w:numPr>
        <w:spacing w:after="160" w:line="259" w:lineRule="auto"/>
        <w:rPr>
          <w:rFonts w:cs="Arial"/>
          <w:lang w:bidi="en-US"/>
        </w:rPr>
      </w:pPr>
      <w:r w:rsidRPr="00FA5D35">
        <w:rPr>
          <w:rFonts w:cs="Arial"/>
          <w:lang w:bidi="en-US"/>
        </w:rPr>
        <w:t xml:space="preserve">Requiring the </w:t>
      </w:r>
      <w:r>
        <w:rPr>
          <w:rFonts w:cs="Arial"/>
          <w:lang w:bidi="en-US"/>
        </w:rPr>
        <w:t>Principal</w:t>
      </w:r>
      <w:r w:rsidRPr="00FA5D35">
        <w:rPr>
          <w:rFonts w:cs="Arial"/>
          <w:lang w:bidi="en-US"/>
        </w:rPr>
        <w:t xml:space="preserve"> to report to Proprietor on an annual basis on the effectiveness of this policy. </w:t>
      </w:r>
    </w:p>
    <w:p w14:paraId="4F430576" w14:textId="3A7ACF99" w:rsidR="0000166C" w:rsidRPr="0000166C" w:rsidRDefault="0000166C" w:rsidP="0000166C">
      <w:pPr>
        <w:numPr>
          <w:ilvl w:val="0"/>
          <w:numId w:val="32"/>
        </w:numPr>
        <w:spacing w:after="160" w:line="259" w:lineRule="auto"/>
        <w:rPr>
          <w:rFonts w:cs="Arial"/>
          <w:lang w:bidi="en-US"/>
        </w:rPr>
      </w:pPr>
      <w:r w:rsidRPr="00FA5D35">
        <w:rPr>
          <w:rFonts w:cs="Arial"/>
          <w:lang w:bidi="en-US"/>
        </w:rPr>
        <w:t xml:space="preserve">Taking into serious consideration any complaints regarding equal opportunity issues from parents, staff or pupils. </w:t>
      </w:r>
    </w:p>
    <w:p w14:paraId="7633F89C" w14:textId="56E661CA" w:rsidR="00385065" w:rsidRDefault="0000166C" w:rsidP="00385065">
      <w:pPr>
        <w:numPr>
          <w:ilvl w:val="0"/>
          <w:numId w:val="32"/>
        </w:numPr>
        <w:spacing w:after="160" w:line="259" w:lineRule="auto"/>
        <w:rPr>
          <w:rFonts w:cs="Arial"/>
          <w:lang w:bidi="en-US"/>
        </w:rPr>
      </w:pPr>
      <w:r w:rsidRPr="00FA5D35">
        <w:rPr>
          <w:rFonts w:cs="Arial"/>
          <w:lang w:bidi="en-US"/>
        </w:rPr>
        <w:t xml:space="preserve">Monitoring the school behaviour and exclusions policy, so those pupils from minority groups are not unfairly treated. </w:t>
      </w:r>
    </w:p>
    <w:p w14:paraId="0EA81617" w14:textId="77777777" w:rsidR="00385065" w:rsidRPr="00385065" w:rsidRDefault="00385065" w:rsidP="00385065">
      <w:pPr>
        <w:spacing w:after="160" w:line="259" w:lineRule="auto"/>
        <w:ind w:left="360"/>
        <w:rPr>
          <w:rFonts w:cs="Arial"/>
          <w:lang w:bidi="en-US"/>
        </w:rPr>
      </w:pPr>
    </w:p>
    <w:p w14:paraId="246C3ADE" w14:textId="77777777" w:rsidR="0000166C" w:rsidRPr="00FA5D35" w:rsidRDefault="0000166C" w:rsidP="0000166C">
      <w:pPr>
        <w:rPr>
          <w:rFonts w:cs="Arial"/>
          <w:b/>
          <w:bCs/>
          <w:lang w:bidi="en-US"/>
        </w:rPr>
      </w:pPr>
      <w:r w:rsidRPr="00FA5D35">
        <w:rPr>
          <w:rFonts w:cs="Arial"/>
          <w:b/>
          <w:bCs/>
          <w:lang w:bidi="en-US"/>
        </w:rPr>
        <w:t>3.4</w:t>
      </w:r>
      <w:r>
        <w:rPr>
          <w:rFonts w:cs="Arial"/>
          <w:b/>
          <w:bCs/>
          <w:lang w:bidi="en-US"/>
        </w:rPr>
        <w:t>.</w:t>
      </w:r>
      <w:r w:rsidRPr="00FA5D35">
        <w:rPr>
          <w:rFonts w:cs="Arial"/>
          <w:b/>
          <w:bCs/>
          <w:lang w:bidi="en-US"/>
        </w:rPr>
        <w:t xml:space="preserve"> Promoting Racial Equality</w:t>
      </w:r>
    </w:p>
    <w:p w14:paraId="671B0DF2" w14:textId="1744E01D" w:rsidR="0000166C" w:rsidRPr="00FA5D35" w:rsidRDefault="006B55CF" w:rsidP="006B55CF">
      <w:pPr>
        <w:jc w:val="both"/>
        <w:rPr>
          <w:rFonts w:cs="Arial"/>
          <w:lang w:bidi="en-US"/>
        </w:rPr>
      </w:pPr>
      <w:r>
        <w:rPr>
          <w:rFonts w:cs="Arial"/>
          <w:lang w:bidi="en-US"/>
        </w:rPr>
        <w:t xml:space="preserve">SfIT </w:t>
      </w:r>
      <w:r w:rsidR="0000166C" w:rsidRPr="00FA5D35">
        <w:rPr>
          <w:rFonts w:cs="Arial"/>
          <w:lang w:bidi="en-US"/>
        </w:rPr>
        <w:t>aims to ensure that all pupils/students and adults, regardless of their racial, cultural or religious heritage or background, are allowed to achieve personally, emotionally, socially and academically. Every pupil/student and adult will be given the opportunity of realising their true potential, unaffected by racism: they should feel valued and respected within an ethos that supports and encourages individual and community development.</w:t>
      </w:r>
    </w:p>
    <w:p w14:paraId="13F2E435" w14:textId="77777777" w:rsidR="0000166C" w:rsidRPr="00FA5D35" w:rsidRDefault="0000166C" w:rsidP="0000166C">
      <w:pPr>
        <w:rPr>
          <w:rFonts w:cs="Arial"/>
          <w:lang w:bidi="en-US"/>
        </w:rPr>
      </w:pPr>
    </w:p>
    <w:p w14:paraId="6829749B" w14:textId="77777777" w:rsidR="0000166C" w:rsidRPr="00FA5D35" w:rsidRDefault="0000166C" w:rsidP="0000166C">
      <w:pPr>
        <w:rPr>
          <w:rFonts w:cs="Arial"/>
          <w:lang w:bidi="en-US"/>
        </w:rPr>
      </w:pPr>
      <w:r w:rsidRPr="00FA5D35">
        <w:rPr>
          <w:rFonts w:cs="Arial"/>
          <w:b/>
          <w:bCs/>
          <w:lang w:bidi="en-US"/>
        </w:rPr>
        <w:t xml:space="preserve">The Proprietor </w:t>
      </w:r>
      <w:r w:rsidRPr="00FA5D35">
        <w:rPr>
          <w:rFonts w:cs="Arial"/>
          <w:lang w:bidi="en-US"/>
        </w:rPr>
        <w:t>is responsible for ensuring the school complies</w:t>
      </w:r>
      <w:r w:rsidRPr="00FA5D35">
        <w:rPr>
          <w:rFonts w:cs="Arial"/>
          <w:b/>
          <w:bCs/>
          <w:lang w:bidi="en-US"/>
        </w:rPr>
        <w:t xml:space="preserve"> </w:t>
      </w:r>
      <w:r w:rsidRPr="00FA5D35">
        <w:rPr>
          <w:rFonts w:cs="Arial"/>
          <w:lang w:bidi="en-US"/>
        </w:rPr>
        <w:t xml:space="preserve">with the amended Race Relations Act of 1976. </w:t>
      </w:r>
    </w:p>
    <w:p w14:paraId="196B56B9" w14:textId="77777777" w:rsidR="0000166C" w:rsidRPr="00FA5D35" w:rsidRDefault="0000166C" w:rsidP="0000166C">
      <w:pPr>
        <w:rPr>
          <w:rFonts w:cs="Arial"/>
          <w:lang w:bidi="en-US"/>
        </w:rPr>
      </w:pPr>
    </w:p>
    <w:p w14:paraId="45EAA6B6" w14:textId="3BD4D0F0" w:rsidR="0000166C" w:rsidRPr="00FA5D35" w:rsidRDefault="0000166C" w:rsidP="0000166C">
      <w:pPr>
        <w:rPr>
          <w:rFonts w:cs="Arial"/>
          <w:b/>
          <w:bCs/>
          <w:lang w:bidi="en-US"/>
        </w:rPr>
      </w:pPr>
      <w:r w:rsidRPr="00FA5D35">
        <w:rPr>
          <w:rFonts w:cs="Arial"/>
          <w:b/>
          <w:bCs/>
          <w:lang w:bidi="en-US"/>
        </w:rPr>
        <w:lastRenderedPageBreak/>
        <w:t xml:space="preserve">The </w:t>
      </w:r>
      <w:r w:rsidR="007C5447">
        <w:rPr>
          <w:rFonts w:cs="Arial"/>
          <w:b/>
          <w:bCs/>
          <w:lang w:bidi="en-US"/>
        </w:rPr>
        <w:t>principal</w:t>
      </w:r>
      <w:r w:rsidRPr="00FA5D35">
        <w:rPr>
          <w:rFonts w:cs="Arial"/>
          <w:b/>
          <w:bCs/>
          <w:lang w:bidi="en-US"/>
        </w:rPr>
        <w:t xml:space="preserve"> </w:t>
      </w:r>
      <w:r w:rsidRPr="00FA5D35">
        <w:rPr>
          <w:rFonts w:cs="Arial"/>
          <w:lang w:bidi="en-US"/>
        </w:rPr>
        <w:t>is responsible for ensuring:</w:t>
      </w:r>
      <w:r w:rsidRPr="00FA5D35">
        <w:rPr>
          <w:rFonts w:cs="Arial"/>
          <w:b/>
          <w:bCs/>
          <w:lang w:bidi="en-US"/>
        </w:rPr>
        <w:t xml:space="preserve"> </w:t>
      </w:r>
    </w:p>
    <w:p w14:paraId="560A7419" w14:textId="77777777" w:rsidR="0000166C" w:rsidRPr="00FA5D35" w:rsidRDefault="0000166C" w:rsidP="0000166C">
      <w:pPr>
        <w:rPr>
          <w:rFonts w:cs="Arial"/>
          <w:lang w:bidi="en-US"/>
        </w:rPr>
      </w:pPr>
    </w:p>
    <w:p w14:paraId="6A14D712" w14:textId="36DE136E" w:rsidR="0000166C" w:rsidRPr="00FA5D35" w:rsidRDefault="0000166C" w:rsidP="0000166C">
      <w:pPr>
        <w:numPr>
          <w:ilvl w:val="0"/>
          <w:numId w:val="33"/>
        </w:numPr>
        <w:spacing w:after="160" w:line="259" w:lineRule="auto"/>
        <w:rPr>
          <w:rFonts w:cs="Arial"/>
          <w:lang w:bidi="en-US"/>
        </w:rPr>
      </w:pPr>
      <w:r w:rsidRPr="00FA5D35">
        <w:rPr>
          <w:rFonts w:cs="Arial"/>
          <w:lang w:bidi="en-US"/>
        </w:rPr>
        <w:t xml:space="preserve">The Equality Policy is readily </w:t>
      </w:r>
      <w:r w:rsidR="00B818E2" w:rsidRPr="00FA5D35">
        <w:rPr>
          <w:rFonts w:cs="Arial"/>
          <w:lang w:bidi="en-US"/>
        </w:rPr>
        <w:t>available,</w:t>
      </w:r>
      <w:r w:rsidRPr="00FA5D35">
        <w:rPr>
          <w:rFonts w:cs="Arial"/>
          <w:lang w:bidi="en-US"/>
        </w:rPr>
        <w:t xml:space="preserve"> and staff, students and parents/guardians know about it. </w:t>
      </w:r>
    </w:p>
    <w:p w14:paraId="55A97A03" w14:textId="2EC5EDA5" w:rsidR="0000166C" w:rsidRPr="007C5447" w:rsidRDefault="0000166C" w:rsidP="0000166C">
      <w:pPr>
        <w:numPr>
          <w:ilvl w:val="0"/>
          <w:numId w:val="33"/>
        </w:numPr>
        <w:spacing w:after="160" w:line="259" w:lineRule="auto"/>
        <w:rPr>
          <w:rFonts w:cs="Arial"/>
          <w:lang w:bidi="en-US"/>
        </w:rPr>
      </w:pPr>
      <w:r w:rsidRPr="00FA5D35">
        <w:rPr>
          <w:rFonts w:cs="Arial"/>
          <w:lang w:bidi="en-US"/>
        </w:rPr>
        <w:t xml:space="preserve">The Equality Policy and its procedures are followed. </w:t>
      </w:r>
    </w:p>
    <w:p w14:paraId="500B1B26" w14:textId="7F9E4271" w:rsidR="0000166C" w:rsidRPr="007C5447" w:rsidRDefault="0000166C" w:rsidP="0000166C">
      <w:pPr>
        <w:numPr>
          <w:ilvl w:val="0"/>
          <w:numId w:val="33"/>
        </w:numPr>
        <w:spacing w:after="160" w:line="259" w:lineRule="auto"/>
        <w:rPr>
          <w:rFonts w:cs="Arial"/>
          <w:lang w:bidi="en-US"/>
        </w:rPr>
      </w:pPr>
      <w:r w:rsidRPr="00FA5D35">
        <w:rPr>
          <w:rFonts w:cs="Arial"/>
          <w:lang w:bidi="en-US"/>
        </w:rPr>
        <w:t xml:space="preserve">Regular information is given to staff about the policy, and providing training for them on the policy, if necessary. </w:t>
      </w:r>
    </w:p>
    <w:p w14:paraId="633F3132" w14:textId="5532F36B" w:rsidR="0000166C" w:rsidRPr="007C5447" w:rsidRDefault="0000166C" w:rsidP="0000166C">
      <w:pPr>
        <w:numPr>
          <w:ilvl w:val="0"/>
          <w:numId w:val="33"/>
        </w:numPr>
        <w:spacing w:after="160" w:line="259" w:lineRule="auto"/>
        <w:rPr>
          <w:rFonts w:cs="Arial"/>
          <w:lang w:bidi="en-US"/>
        </w:rPr>
      </w:pPr>
      <w:r w:rsidRPr="00FA5D35">
        <w:rPr>
          <w:rFonts w:cs="Arial"/>
          <w:lang w:bidi="en-US"/>
        </w:rPr>
        <w:t xml:space="preserve">All staff know their responsibilities and receive training and support in carrying them out. </w:t>
      </w:r>
    </w:p>
    <w:p w14:paraId="0A4F3EEF" w14:textId="77777777" w:rsidR="0000166C" w:rsidRPr="00FA5D35" w:rsidRDefault="0000166C" w:rsidP="0000166C">
      <w:pPr>
        <w:numPr>
          <w:ilvl w:val="0"/>
          <w:numId w:val="33"/>
        </w:numPr>
        <w:spacing w:after="160" w:line="259" w:lineRule="auto"/>
        <w:rPr>
          <w:rFonts w:cs="Arial"/>
          <w:lang w:bidi="en-US"/>
        </w:rPr>
      </w:pPr>
      <w:r w:rsidRPr="00FA5D35">
        <w:rPr>
          <w:rFonts w:cs="Arial"/>
          <w:lang w:bidi="en-US"/>
        </w:rPr>
        <w:t xml:space="preserve">That appropriate action is taken in cases of racial harassment and racial discrimination. </w:t>
      </w:r>
    </w:p>
    <w:p w14:paraId="1D2DFC4A" w14:textId="77777777" w:rsidR="0000166C" w:rsidRPr="00FA5D35" w:rsidRDefault="0000166C" w:rsidP="0000166C">
      <w:pPr>
        <w:rPr>
          <w:rFonts w:cs="Arial"/>
          <w:lang w:bidi="en-US"/>
        </w:rPr>
      </w:pPr>
    </w:p>
    <w:p w14:paraId="083475D5" w14:textId="77777777" w:rsidR="0000166C" w:rsidRPr="00FA5D35" w:rsidRDefault="0000166C" w:rsidP="0000166C">
      <w:pPr>
        <w:rPr>
          <w:rFonts w:cs="Arial"/>
          <w:b/>
          <w:bCs/>
          <w:lang w:bidi="en-US"/>
        </w:rPr>
      </w:pPr>
      <w:r w:rsidRPr="00FA5D35">
        <w:rPr>
          <w:rFonts w:cs="Arial"/>
          <w:b/>
          <w:bCs/>
          <w:lang w:bidi="en-US"/>
        </w:rPr>
        <w:t xml:space="preserve">All staff </w:t>
      </w:r>
      <w:r w:rsidRPr="00FA5D35">
        <w:rPr>
          <w:rFonts w:cs="Arial"/>
          <w:lang w:bidi="en-US"/>
        </w:rPr>
        <w:t>are responsible for:</w:t>
      </w:r>
      <w:r w:rsidRPr="00FA5D35">
        <w:rPr>
          <w:rFonts w:cs="Arial"/>
          <w:b/>
          <w:bCs/>
          <w:lang w:bidi="en-US"/>
        </w:rPr>
        <w:t xml:space="preserve"> </w:t>
      </w:r>
    </w:p>
    <w:p w14:paraId="5F9922C6" w14:textId="77777777" w:rsidR="0000166C" w:rsidRPr="00FA5D35" w:rsidRDefault="0000166C" w:rsidP="0000166C">
      <w:pPr>
        <w:rPr>
          <w:rFonts w:cs="Arial"/>
          <w:lang w:bidi="en-US"/>
        </w:rPr>
      </w:pPr>
    </w:p>
    <w:p w14:paraId="49B2608F" w14:textId="71C47A8F" w:rsidR="0000166C" w:rsidRPr="007C5447" w:rsidRDefault="0000166C" w:rsidP="00B818E2">
      <w:pPr>
        <w:numPr>
          <w:ilvl w:val="3"/>
          <w:numId w:val="35"/>
        </w:numPr>
        <w:spacing w:after="160" w:line="259" w:lineRule="auto"/>
        <w:ind w:left="1080"/>
        <w:rPr>
          <w:rFonts w:cs="Arial"/>
          <w:lang w:bidi="en-US"/>
        </w:rPr>
      </w:pPr>
      <w:r w:rsidRPr="00FA5D35">
        <w:rPr>
          <w:rFonts w:cs="Arial"/>
          <w:lang w:bidi="en-US"/>
        </w:rPr>
        <w:t xml:space="preserve">Dealing with racist </w:t>
      </w:r>
      <w:r w:rsidR="007C5447" w:rsidRPr="00FA5D35">
        <w:rPr>
          <w:rFonts w:cs="Arial"/>
          <w:lang w:bidi="en-US"/>
        </w:rPr>
        <w:t>incidents and</w:t>
      </w:r>
      <w:r w:rsidRPr="00FA5D35">
        <w:rPr>
          <w:rFonts w:cs="Arial"/>
          <w:lang w:bidi="en-US"/>
        </w:rPr>
        <w:t xml:space="preserve"> being able to recognise and tackle racist bias and stereotyping. </w:t>
      </w:r>
    </w:p>
    <w:p w14:paraId="3B893CE2" w14:textId="4DA46B07" w:rsidR="0000166C" w:rsidRPr="00385065" w:rsidRDefault="0000166C" w:rsidP="00B818E2">
      <w:pPr>
        <w:numPr>
          <w:ilvl w:val="3"/>
          <w:numId w:val="35"/>
        </w:numPr>
        <w:spacing w:after="160" w:line="259" w:lineRule="auto"/>
        <w:ind w:left="1080"/>
        <w:rPr>
          <w:rFonts w:cs="Arial"/>
          <w:lang w:bidi="en-US"/>
        </w:rPr>
      </w:pPr>
      <w:r w:rsidRPr="00FA5D35">
        <w:rPr>
          <w:rFonts w:cs="Arial"/>
          <w:lang w:bidi="en-US"/>
        </w:rPr>
        <w:t xml:space="preserve">Promoting equal opportunities and good race relations, and avoiding discrimination against anyone for reasons of race, colour, nationality or ethnic or national origins. </w:t>
      </w:r>
    </w:p>
    <w:p w14:paraId="1AF1781B" w14:textId="79BFEF9A" w:rsidR="0000166C" w:rsidRPr="00FA5D35" w:rsidRDefault="0000166C" w:rsidP="00B818E2">
      <w:pPr>
        <w:numPr>
          <w:ilvl w:val="3"/>
          <w:numId w:val="35"/>
        </w:numPr>
        <w:spacing w:after="160" w:line="259" w:lineRule="auto"/>
        <w:ind w:left="1080"/>
        <w:rPr>
          <w:rFonts w:cs="Arial"/>
          <w:lang w:bidi="en-US"/>
        </w:rPr>
      </w:pPr>
      <w:r w:rsidRPr="00FA5D35">
        <w:rPr>
          <w:rFonts w:cs="Arial"/>
          <w:lang w:bidi="en-US"/>
        </w:rPr>
        <w:t xml:space="preserve">Keeping up to date with the law on </w:t>
      </w:r>
      <w:r w:rsidR="007C5447" w:rsidRPr="00FA5D35">
        <w:rPr>
          <w:rFonts w:cs="Arial"/>
          <w:lang w:bidi="en-US"/>
        </w:rPr>
        <w:t>discrimination and</w:t>
      </w:r>
      <w:r w:rsidRPr="00FA5D35">
        <w:rPr>
          <w:rFonts w:cs="Arial"/>
          <w:lang w:bidi="en-US"/>
        </w:rPr>
        <w:t xml:space="preserve"> taking up training and learning opportunities. </w:t>
      </w:r>
    </w:p>
    <w:p w14:paraId="3C995AA8" w14:textId="77777777" w:rsidR="0000166C" w:rsidRPr="00FA5D35" w:rsidRDefault="0000166C" w:rsidP="0000166C">
      <w:pPr>
        <w:rPr>
          <w:rFonts w:cs="Arial"/>
        </w:rPr>
      </w:pPr>
    </w:p>
    <w:p w14:paraId="6237B75F" w14:textId="77777777" w:rsidR="0000166C" w:rsidRPr="00FA5D35" w:rsidRDefault="0000166C" w:rsidP="0000166C">
      <w:pPr>
        <w:rPr>
          <w:rFonts w:cs="Arial"/>
          <w:b/>
          <w:bCs/>
          <w:lang w:bidi="en-US"/>
        </w:rPr>
      </w:pPr>
      <w:r w:rsidRPr="00FA5D35">
        <w:rPr>
          <w:rFonts w:cs="Arial"/>
          <w:b/>
          <w:bCs/>
          <w:lang w:bidi="en-US"/>
        </w:rPr>
        <w:t>3.5</w:t>
      </w:r>
      <w:r>
        <w:rPr>
          <w:rFonts w:cs="Arial"/>
          <w:b/>
          <w:bCs/>
          <w:lang w:bidi="en-US"/>
        </w:rPr>
        <w:t>.</w:t>
      </w:r>
      <w:r w:rsidRPr="00FA5D35">
        <w:rPr>
          <w:rFonts w:cs="Arial"/>
          <w:b/>
          <w:bCs/>
          <w:lang w:bidi="en-US"/>
        </w:rPr>
        <w:t xml:space="preserve">  Monitoring the Policy:</w:t>
      </w:r>
    </w:p>
    <w:p w14:paraId="1D8CA888" w14:textId="77777777" w:rsidR="007C5447" w:rsidRDefault="007C5447" w:rsidP="0000166C">
      <w:pPr>
        <w:rPr>
          <w:rFonts w:cs="Arial"/>
          <w:lang w:bidi="en-US"/>
        </w:rPr>
      </w:pPr>
    </w:p>
    <w:p w14:paraId="42F21127" w14:textId="382A1850" w:rsidR="0000166C" w:rsidRPr="00FA5D35" w:rsidRDefault="0000166C" w:rsidP="0000166C">
      <w:pPr>
        <w:rPr>
          <w:rFonts w:cs="Arial"/>
          <w:lang w:bidi="en-US"/>
        </w:rPr>
      </w:pPr>
      <w:r w:rsidRPr="00FA5D35">
        <w:rPr>
          <w:rFonts w:cs="Arial"/>
          <w:lang w:bidi="en-US"/>
        </w:rPr>
        <w:t xml:space="preserve">The Equality Act Policy will be an integral part of the School Development Plan. </w:t>
      </w:r>
    </w:p>
    <w:p w14:paraId="2A032261" w14:textId="41F383AA" w:rsidR="0000166C" w:rsidRPr="00FA5D35" w:rsidRDefault="0000166C" w:rsidP="0000166C">
      <w:pPr>
        <w:rPr>
          <w:rFonts w:cs="Arial"/>
          <w:lang w:bidi="en-US"/>
        </w:rPr>
      </w:pPr>
      <w:r w:rsidRPr="00FA5D35">
        <w:rPr>
          <w:rFonts w:cs="Arial"/>
          <w:lang w:bidi="en-US"/>
        </w:rPr>
        <w:t xml:space="preserve">Subject </w:t>
      </w:r>
      <w:r w:rsidR="007C5447" w:rsidRPr="00FA5D35">
        <w:rPr>
          <w:rFonts w:cs="Arial"/>
          <w:lang w:bidi="en-US"/>
        </w:rPr>
        <w:t>co-coordinators</w:t>
      </w:r>
      <w:r w:rsidRPr="00FA5D35">
        <w:rPr>
          <w:rFonts w:cs="Arial"/>
          <w:lang w:bidi="en-US"/>
        </w:rPr>
        <w:t xml:space="preserve"> will check and monitor the schemes of work to </w:t>
      </w:r>
      <w:r w:rsidR="00B818E2" w:rsidRPr="00FA5D35">
        <w:rPr>
          <w:rFonts w:cs="Arial"/>
          <w:lang w:bidi="en-US"/>
        </w:rPr>
        <w:t>ensure both</w:t>
      </w:r>
      <w:r w:rsidRPr="00FA5D35">
        <w:rPr>
          <w:rFonts w:cs="Arial"/>
          <w:lang w:bidi="en-US"/>
        </w:rPr>
        <w:t xml:space="preserve"> policies and the curriculum promote racial equality. </w:t>
      </w:r>
    </w:p>
    <w:p w14:paraId="2BB542EF" w14:textId="7C7E6A19" w:rsidR="0000166C" w:rsidRPr="00FA5D35" w:rsidRDefault="0000166C" w:rsidP="0000166C">
      <w:pPr>
        <w:rPr>
          <w:rFonts w:cs="Arial"/>
          <w:lang w:bidi="en-US"/>
        </w:rPr>
      </w:pPr>
      <w:r w:rsidRPr="00FA5D35">
        <w:rPr>
          <w:rFonts w:cs="Arial"/>
          <w:lang w:bidi="en-US"/>
        </w:rPr>
        <w:t xml:space="preserve">The Proprietor will ensure when recruiting staff that the principle of the policy </w:t>
      </w:r>
      <w:r w:rsidR="007C5447" w:rsidRPr="00FA5D35">
        <w:rPr>
          <w:rFonts w:cs="Arial"/>
          <w:lang w:bidi="en-US"/>
        </w:rPr>
        <w:t>is</w:t>
      </w:r>
      <w:r w:rsidRPr="00FA5D35">
        <w:rPr>
          <w:rFonts w:cs="Arial"/>
          <w:lang w:bidi="en-US"/>
        </w:rPr>
        <w:t xml:space="preserve"> adhered to. </w:t>
      </w:r>
    </w:p>
    <w:p w14:paraId="63D5A63C" w14:textId="15417FB3" w:rsidR="0000166C" w:rsidRPr="00FA5D35" w:rsidRDefault="0000166C" w:rsidP="0000166C">
      <w:pPr>
        <w:rPr>
          <w:rFonts w:cs="Arial"/>
          <w:lang w:bidi="en-US"/>
        </w:rPr>
      </w:pPr>
      <w:r w:rsidRPr="00FA5D35">
        <w:rPr>
          <w:rFonts w:cs="Arial"/>
          <w:lang w:bidi="en-US"/>
        </w:rPr>
        <w:t xml:space="preserve">All incidents of a racial nature will be recorded in the Racial Incident Record Form and dealt with by the </w:t>
      </w:r>
      <w:r w:rsidR="007C5447">
        <w:rPr>
          <w:rFonts w:cs="Arial"/>
          <w:lang w:bidi="en-US"/>
        </w:rPr>
        <w:t>principal</w:t>
      </w:r>
      <w:r w:rsidRPr="00FA5D35">
        <w:rPr>
          <w:rFonts w:cs="Arial"/>
          <w:lang w:bidi="en-US"/>
        </w:rPr>
        <w:t xml:space="preserve">. </w:t>
      </w:r>
    </w:p>
    <w:p w14:paraId="16573CB7" w14:textId="77777777" w:rsidR="0000166C" w:rsidRPr="00FA5D35" w:rsidRDefault="0000166C" w:rsidP="0000166C">
      <w:pPr>
        <w:rPr>
          <w:rFonts w:cs="Arial"/>
          <w:lang w:bidi="en-US"/>
        </w:rPr>
      </w:pPr>
    </w:p>
    <w:p w14:paraId="275ED72E" w14:textId="18B932C0" w:rsidR="0000166C" w:rsidRPr="00FA5D35" w:rsidRDefault="0000166C" w:rsidP="0000166C">
      <w:pPr>
        <w:rPr>
          <w:rFonts w:cs="Arial"/>
          <w:lang w:bidi="en-US"/>
        </w:rPr>
      </w:pPr>
      <w:r w:rsidRPr="00FA5D35">
        <w:rPr>
          <w:rFonts w:cs="Arial"/>
          <w:lang w:bidi="en-US"/>
        </w:rPr>
        <w:t>Action if the policy is breached:</w:t>
      </w:r>
    </w:p>
    <w:p w14:paraId="3501BB6C" w14:textId="34F47B67" w:rsidR="0000166C" w:rsidRPr="007C5447" w:rsidRDefault="0000166C" w:rsidP="007C5447">
      <w:pPr>
        <w:pStyle w:val="ListParagraph"/>
        <w:numPr>
          <w:ilvl w:val="0"/>
          <w:numId w:val="51"/>
        </w:numPr>
      </w:pPr>
      <w:r w:rsidRPr="007C5447">
        <w:t xml:space="preserve">Pupils who do not follow the policy principles will be dealt with on an individual basis </w:t>
      </w:r>
      <w:r w:rsidR="007C5447" w:rsidRPr="007C5447">
        <w:t>considering</w:t>
      </w:r>
      <w:r w:rsidRPr="007C5447">
        <w:t xml:space="preserve"> their ability level. Action would probably involve further individual teaching about race issues. </w:t>
      </w:r>
    </w:p>
    <w:p w14:paraId="1E80002B" w14:textId="77777777" w:rsidR="0000166C" w:rsidRPr="007C5447" w:rsidRDefault="0000166C" w:rsidP="007C5447">
      <w:pPr>
        <w:pStyle w:val="ListParagraph"/>
        <w:numPr>
          <w:ilvl w:val="0"/>
          <w:numId w:val="51"/>
        </w:numPr>
        <w:rPr>
          <w:rFonts w:cs="Arial"/>
          <w:lang w:bidi="en-US"/>
        </w:rPr>
      </w:pPr>
      <w:r w:rsidRPr="007C5447">
        <w:t>Disciplinary proceedings may be taken if staff do not follow the policy principles and are proven to have acted in an unacceptable manner</w:t>
      </w:r>
      <w:r w:rsidRPr="007C5447">
        <w:rPr>
          <w:rFonts w:cs="Arial"/>
          <w:lang w:bidi="en-US"/>
        </w:rPr>
        <w:t xml:space="preserve">. </w:t>
      </w:r>
    </w:p>
    <w:p w14:paraId="2F93349C" w14:textId="77777777" w:rsidR="0000166C" w:rsidRPr="00FA5D35" w:rsidRDefault="0000166C" w:rsidP="0000166C">
      <w:pPr>
        <w:rPr>
          <w:rFonts w:cs="Arial"/>
          <w:lang w:bidi="en-US"/>
        </w:rPr>
      </w:pPr>
    </w:p>
    <w:p w14:paraId="3D5606FC" w14:textId="77777777" w:rsidR="0000166C" w:rsidRPr="00FA5D35" w:rsidRDefault="0000166C" w:rsidP="0000166C">
      <w:pPr>
        <w:rPr>
          <w:rFonts w:cs="Arial"/>
          <w:b/>
          <w:bCs/>
          <w:lang w:bidi="en-US"/>
        </w:rPr>
      </w:pPr>
      <w:r w:rsidRPr="00FA5D35">
        <w:rPr>
          <w:rFonts w:cs="Arial"/>
          <w:b/>
          <w:bCs/>
          <w:lang w:bidi="en-US"/>
        </w:rPr>
        <w:t>3.6</w:t>
      </w:r>
      <w:r>
        <w:rPr>
          <w:rFonts w:cs="Arial"/>
          <w:b/>
          <w:bCs/>
          <w:lang w:bidi="en-US"/>
        </w:rPr>
        <w:t>.</w:t>
      </w:r>
      <w:r w:rsidRPr="00FA5D35">
        <w:rPr>
          <w:rFonts w:cs="Arial"/>
          <w:b/>
          <w:bCs/>
          <w:lang w:bidi="en-US"/>
        </w:rPr>
        <w:t xml:space="preserve"> Definition of Disability</w:t>
      </w:r>
    </w:p>
    <w:p w14:paraId="2856C1DF" w14:textId="77777777" w:rsidR="0000166C" w:rsidRPr="00FA5D35" w:rsidRDefault="0000166C" w:rsidP="0000166C">
      <w:pPr>
        <w:rPr>
          <w:rFonts w:cs="Arial"/>
          <w:lang w:bidi="en-US"/>
        </w:rPr>
      </w:pPr>
    </w:p>
    <w:p w14:paraId="23585710" w14:textId="15995546" w:rsidR="0000166C" w:rsidRPr="00FA5D35" w:rsidRDefault="0000166C" w:rsidP="0000166C">
      <w:pPr>
        <w:rPr>
          <w:rFonts w:cs="Arial"/>
          <w:lang w:bidi="en-US"/>
        </w:rPr>
      </w:pPr>
      <w:r w:rsidRPr="00FA5D35">
        <w:rPr>
          <w:rFonts w:cs="Arial"/>
          <w:lang w:bidi="en-US"/>
        </w:rPr>
        <w:t xml:space="preserve">“Disability is a physical or mental impairment which has a substantial and </w:t>
      </w:r>
      <w:r w:rsidR="007C5447" w:rsidRPr="00FA5D35">
        <w:rPr>
          <w:rFonts w:cs="Arial"/>
          <w:lang w:bidi="en-US"/>
        </w:rPr>
        <w:t>long-term</w:t>
      </w:r>
      <w:r w:rsidRPr="00FA5D35">
        <w:rPr>
          <w:rFonts w:cs="Arial"/>
          <w:lang w:bidi="en-US"/>
        </w:rPr>
        <w:t xml:space="preserve"> adverse effect on a persons’ ability to carry out normal day to day activities”.</w:t>
      </w:r>
    </w:p>
    <w:p w14:paraId="0F10CC7E" w14:textId="77777777" w:rsidR="0000166C" w:rsidRPr="00FA5D35" w:rsidRDefault="0000166C" w:rsidP="0000166C">
      <w:pPr>
        <w:rPr>
          <w:rFonts w:cs="Arial"/>
          <w:lang w:bidi="en-US"/>
        </w:rPr>
      </w:pPr>
    </w:p>
    <w:p w14:paraId="1281C2C9" w14:textId="77777777" w:rsidR="0000166C" w:rsidRPr="00FA5D35" w:rsidRDefault="0000166C" w:rsidP="0000166C">
      <w:pPr>
        <w:rPr>
          <w:rFonts w:cs="Arial"/>
          <w:lang w:bidi="en-US"/>
        </w:rPr>
      </w:pPr>
      <w:r w:rsidRPr="00FA5D35">
        <w:rPr>
          <w:rFonts w:cs="Arial"/>
          <w:lang w:bidi="en-US"/>
        </w:rPr>
        <w:t>We will actively seek to:</w:t>
      </w:r>
    </w:p>
    <w:p w14:paraId="68A1C289" w14:textId="77777777" w:rsidR="0000166C" w:rsidRPr="00FA5D35" w:rsidRDefault="0000166C" w:rsidP="0000166C">
      <w:pPr>
        <w:rPr>
          <w:rFonts w:cs="Arial"/>
          <w:lang w:bidi="en-US"/>
        </w:rPr>
      </w:pPr>
    </w:p>
    <w:p w14:paraId="20B1014D" w14:textId="77777777" w:rsidR="0000166C" w:rsidRPr="00FA5D35" w:rsidRDefault="0000166C" w:rsidP="0000166C">
      <w:pPr>
        <w:numPr>
          <w:ilvl w:val="0"/>
          <w:numId w:val="36"/>
        </w:numPr>
        <w:spacing w:after="160" w:line="259" w:lineRule="auto"/>
        <w:rPr>
          <w:rFonts w:cs="Arial"/>
          <w:lang w:bidi="en-US"/>
        </w:rPr>
      </w:pPr>
      <w:r w:rsidRPr="00FA5D35">
        <w:rPr>
          <w:rFonts w:cs="Arial"/>
          <w:lang w:bidi="en-US"/>
        </w:rPr>
        <w:lastRenderedPageBreak/>
        <w:t xml:space="preserve">Promote equality of opportunity between disabled persons and other persons. </w:t>
      </w:r>
    </w:p>
    <w:p w14:paraId="2491355D" w14:textId="3451CF2B" w:rsidR="0000166C" w:rsidRPr="007C5447" w:rsidRDefault="0000166C" w:rsidP="0000166C">
      <w:pPr>
        <w:numPr>
          <w:ilvl w:val="0"/>
          <w:numId w:val="36"/>
        </w:numPr>
        <w:spacing w:after="160" w:line="259" w:lineRule="auto"/>
        <w:rPr>
          <w:rFonts w:cs="Arial"/>
          <w:lang w:bidi="en-US"/>
        </w:rPr>
      </w:pPr>
      <w:r w:rsidRPr="00FA5D35">
        <w:rPr>
          <w:rFonts w:cs="Arial"/>
          <w:lang w:bidi="en-US"/>
        </w:rPr>
        <w:t xml:space="preserve">Eliminate discrimination that is unlawful under the act. </w:t>
      </w:r>
    </w:p>
    <w:p w14:paraId="71B8FBA3" w14:textId="77777777" w:rsidR="0000166C" w:rsidRPr="00FA5D35" w:rsidRDefault="0000166C" w:rsidP="0000166C">
      <w:pPr>
        <w:numPr>
          <w:ilvl w:val="0"/>
          <w:numId w:val="36"/>
        </w:numPr>
        <w:spacing w:after="160" w:line="259" w:lineRule="auto"/>
        <w:rPr>
          <w:rFonts w:cs="Arial"/>
          <w:lang w:bidi="en-US"/>
        </w:rPr>
      </w:pPr>
      <w:r w:rsidRPr="00FA5D35">
        <w:rPr>
          <w:rFonts w:cs="Arial"/>
          <w:lang w:bidi="en-US"/>
        </w:rPr>
        <w:t xml:space="preserve">Eliminate harassment of disabled persons that is related to their disabilities. </w:t>
      </w:r>
    </w:p>
    <w:p w14:paraId="23534A85" w14:textId="2A5A5E67" w:rsidR="0000166C" w:rsidRPr="007C5447" w:rsidRDefault="0000166C" w:rsidP="0000166C">
      <w:pPr>
        <w:numPr>
          <w:ilvl w:val="0"/>
          <w:numId w:val="36"/>
        </w:numPr>
        <w:spacing w:after="160" w:line="259" w:lineRule="auto"/>
        <w:rPr>
          <w:rFonts w:cs="Arial"/>
          <w:lang w:bidi="en-US"/>
        </w:rPr>
      </w:pPr>
      <w:r w:rsidRPr="00FA5D35">
        <w:rPr>
          <w:rFonts w:cs="Arial"/>
          <w:lang w:bidi="en-US"/>
        </w:rPr>
        <w:t xml:space="preserve">Promote positive attitudes towards disabled persons. </w:t>
      </w:r>
    </w:p>
    <w:p w14:paraId="4D5E87EA" w14:textId="77777777" w:rsidR="0000166C" w:rsidRPr="00FA5D35" w:rsidRDefault="0000166C" w:rsidP="0000166C">
      <w:pPr>
        <w:numPr>
          <w:ilvl w:val="0"/>
          <w:numId w:val="36"/>
        </w:numPr>
        <w:spacing w:after="160" w:line="259" w:lineRule="auto"/>
        <w:rPr>
          <w:rFonts w:cs="Arial"/>
          <w:lang w:bidi="en-US"/>
        </w:rPr>
      </w:pPr>
      <w:r w:rsidRPr="00FA5D35">
        <w:rPr>
          <w:rFonts w:cs="Arial"/>
          <w:lang w:bidi="en-US"/>
        </w:rPr>
        <w:t xml:space="preserve">Encourage participation by disabled persons in public life. </w:t>
      </w:r>
    </w:p>
    <w:p w14:paraId="3E90ED4E" w14:textId="77777777" w:rsidR="0000166C" w:rsidRPr="00FA5D35" w:rsidRDefault="0000166C" w:rsidP="0000166C">
      <w:pPr>
        <w:numPr>
          <w:ilvl w:val="0"/>
          <w:numId w:val="36"/>
        </w:numPr>
        <w:spacing w:after="160" w:line="259" w:lineRule="auto"/>
        <w:rPr>
          <w:rFonts w:cs="Arial"/>
          <w:lang w:bidi="en-US"/>
        </w:rPr>
      </w:pPr>
      <w:r w:rsidRPr="00FA5D35">
        <w:rPr>
          <w:rFonts w:cs="Arial"/>
          <w:lang w:bidi="en-US"/>
        </w:rPr>
        <w:t xml:space="preserve">Take steps to take account of disabled persons’ disabilities even where that involves treating disabled persons more favourably than others. </w:t>
      </w:r>
    </w:p>
    <w:p w14:paraId="58ECA63F" w14:textId="77777777" w:rsidR="0000166C" w:rsidRPr="00FA5D35" w:rsidRDefault="0000166C" w:rsidP="0000166C">
      <w:pPr>
        <w:rPr>
          <w:rFonts w:cs="Arial"/>
          <w:lang w:bidi="en-US"/>
        </w:rPr>
      </w:pPr>
      <w:r w:rsidRPr="00FA5D35">
        <w:rPr>
          <w:rFonts w:cs="Arial"/>
          <w:lang w:bidi="en-US"/>
        </w:rPr>
        <w:t xml:space="preserve">The school will work towards to remove barriers where they exist for people with disabilities in the curriculum, in communication and in the physical environment of the school. </w:t>
      </w:r>
    </w:p>
    <w:p w14:paraId="09B2A1B9" w14:textId="77777777" w:rsidR="0000166C" w:rsidRPr="00FA5D35" w:rsidRDefault="0000166C" w:rsidP="0000166C">
      <w:pPr>
        <w:rPr>
          <w:rFonts w:cs="Arial"/>
          <w:lang w:bidi="en-US"/>
        </w:rPr>
      </w:pPr>
    </w:p>
    <w:p w14:paraId="330F1F91" w14:textId="37AAC23C" w:rsidR="0000166C" w:rsidRPr="00FA5D35" w:rsidRDefault="0000166C" w:rsidP="0000166C">
      <w:pPr>
        <w:rPr>
          <w:rFonts w:cs="Arial"/>
          <w:lang w:bidi="en-US"/>
        </w:rPr>
      </w:pPr>
      <w:r w:rsidRPr="00FA5D35">
        <w:rPr>
          <w:rFonts w:cs="Arial"/>
          <w:lang w:bidi="en-US"/>
        </w:rPr>
        <w:t>We will do this by:</w:t>
      </w:r>
    </w:p>
    <w:p w14:paraId="78374DF8" w14:textId="30493DC0" w:rsidR="0000166C" w:rsidRPr="00385065" w:rsidRDefault="0000166C" w:rsidP="0000166C">
      <w:pPr>
        <w:numPr>
          <w:ilvl w:val="0"/>
          <w:numId w:val="37"/>
        </w:numPr>
        <w:spacing w:after="160" w:line="259" w:lineRule="auto"/>
        <w:rPr>
          <w:rFonts w:cs="Arial"/>
          <w:lang w:bidi="en-US"/>
        </w:rPr>
      </w:pPr>
      <w:r w:rsidRPr="00FA5D35">
        <w:rPr>
          <w:rFonts w:cs="Arial"/>
          <w:lang w:bidi="en-US"/>
        </w:rPr>
        <w:t xml:space="preserve">Ensuring equality of access to the widest range of possible activities for all pupils </w:t>
      </w:r>
    </w:p>
    <w:p w14:paraId="19112984" w14:textId="76C5D03F" w:rsidR="0000166C" w:rsidRPr="007C5447" w:rsidRDefault="0000166C" w:rsidP="0000166C">
      <w:pPr>
        <w:numPr>
          <w:ilvl w:val="0"/>
          <w:numId w:val="37"/>
        </w:numPr>
        <w:spacing w:after="160" w:line="259" w:lineRule="auto"/>
        <w:rPr>
          <w:rFonts w:cs="Arial"/>
          <w:lang w:bidi="en-US"/>
        </w:rPr>
      </w:pPr>
      <w:r w:rsidRPr="00FA5D35">
        <w:rPr>
          <w:rFonts w:cs="Arial"/>
          <w:lang w:bidi="en-US"/>
        </w:rPr>
        <w:t xml:space="preserve">Improving the environment of the school to increase the extent to which people with disabilities be they pupils, staff, parents or visitors can access the facilities available </w:t>
      </w:r>
    </w:p>
    <w:p w14:paraId="42725916" w14:textId="77777777" w:rsidR="0000166C" w:rsidRPr="00FA5D35" w:rsidRDefault="0000166C" w:rsidP="0000166C">
      <w:pPr>
        <w:numPr>
          <w:ilvl w:val="0"/>
          <w:numId w:val="37"/>
        </w:numPr>
        <w:spacing w:after="160" w:line="259" w:lineRule="auto"/>
        <w:rPr>
          <w:rFonts w:cs="Arial"/>
          <w:lang w:bidi="en-US"/>
        </w:rPr>
      </w:pPr>
      <w:r w:rsidRPr="00FA5D35">
        <w:rPr>
          <w:rFonts w:cs="Arial"/>
          <w:lang w:bidi="en-US"/>
        </w:rPr>
        <w:t xml:space="preserve">Improving the delivery of written information to disabled pupils, parents/carers and staff. </w:t>
      </w:r>
    </w:p>
    <w:p w14:paraId="37D07A4F" w14:textId="77777777" w:rsidR="0000166C" w:rsidRPr="00FA5D35" w:rsidRDefault="0000166C" w:rsidP="00385065">
      <w:pPr>
        <w:jc w:val="both"/>
        <w:rPr>
          <w:rFonts w:cs="Arial"/>
          <w:lang w:bidi="en-US"/>
        </w:rPr>
      </w:pPr>
      <w:r w:rsidRPr="00FA5D35">
        <w:rPr>
          <w:rFonts w:cs="Arial"/>
          <w:lang w:bidi="en-US"/>
        </w:rPr>
        <w:t>Students, staff, parents, carers and other users will be consulted during the development of the plan and their needs included. This will identify present strengths and areas for development. All information gathered will be treated in the strictest confidence. It will set out the steps we will take to remove barriers and promote disability equality in all areas of school life.</w:t>
      </w:r>
    </w:p>
    <w:p w14:paraId="53F0EFF5" w14:textId="77777777" w:rsidR="0000166C" w:rsidRPr="00FA5D35" w:rsidRDefault="0000166C" w:rsidP="0000166C">
      <w:pPr>
        <w:rPr>
          <w:rFonts w:cs="Arial"/>
          <w:lang w:bidi="en-US"/>
        </w:rPr>
      </w:pPr>
    </w:p>
    <w:p w14:paraId="5D3259E0" w14:textId="4EF03B50" w:rsidR="0000166C" w:rsidRPr="00FA5D35" w:rsidRDefault="0000166C" w:rsidP="0000166C">
      <w:pPr>
        <w:rPr>
          <w:rFonts w:cs="Arial"/>
          <w:lang w:bidi="en-US"/>
        </w:rPr>
      </w:pPr>
      <w:r w:rsidRPr="00FA5D35">
        <w:rPr>
          <w:rFonts w:cs="Arial"/>
          <w:b/>
          <w:bCs/>
          <w:lang w:bidi="en-US"/>
        </w:rPr>
        <w:t>3.7</w:t>
      </w:r>
      <w:r>
        <w:rPr>
          <w:rFonts w:cs="Arial"/>
          <w:b/>
          <w:bCs/>
          <w:lang w:bidi="en-US"/>
        </w:rPr>
        <w:t>.</w:t>
      </w:r>
      <w:r w:rsidRPr="00FA5D35">
        <w:rPr>
          <w:rFonts w:cs="Arial"/>
          <w:b/>
          <w:bCs/>
          <w:lang w:bidi="en-US"/>
        </w:rPr>
        <w:t xml:space="preserve"> Data </w:t>
      </w:r>
      <w:r w:rsidR="00385065">
        <w:rPr>
          <w:rFonts w:cs="Arial"/>
          <w:b/>
          <w:bCs/>
          <w:lang w:bidi="en-US"/>
        </w:rPr>
        <w:t>C</w:t>
      </w:r>
      <w:r w:rsidRPr="00FA5D35">
        <w:rPr>
          <w:rFonts w:cs="Arial"/>
          <w:b/>
          <w:bCs/>
          <w:lang w:bidi="en-US"/>
        </w:rPr>
        <w:t xml:space="preserve">ollection, </w:t>
      </w:r>
      <w:r w:rsidR="00385065">
        <w:rPr>
          <w:rFonts w:cs="Arial"/>
          <w:b/>
          <w:bCs/>
          <w:lang w:bidi="en-US"/>
        </w:rPr>
        <w:t>M</w:t>
      </w:r>
      <w:r w:rsidRPr="00FA5D35">
        <w:rPr>
          <w:rFonts w:cs="Arial"/>
          <w:b/>
          <w:bCs/>
          <w:lang w:bidi="en-US"/>
        </w:rPr>
        <w:t xml:space="preserve">onitoring and </w:t>
      </w:r>
      <w:r w:rsidR="00385065">
        <w:rPr>
          <w:rFonts w:cs="Arial"/>
          <w:b/>
          <w:bCs/>
          <w:lang w:bidi="en-US"/>
        </w:rPr>
        <w:t>A</w:t>
      </w:r>
      <w:r w:rsidRPr="00FA5D35">
        <w:rPr>
          <w:rFonts w:cs="Arial"/>
          <w:b/>
          <w:bCs/>
          <w:lang w:bidi="en-US"/>
        </w:rPr>
        <w:t>ssessment</w:t>
      </w:r>
    </w:p>
    <w:p w14:paraId="6FAED857" w14:textId="77777777" w:rsidR="0000166C" w:rsidRPr="00FA5D35" w:rsidRDefault="0000166C" w:rsidP="0000166C">
      <w:pPr>
        <w:rPr>
          <w:rFonts w:cs="Arial"/>
          <w:lang w:bidi="en-US"/>
        </w:rPr>
      </w:pPr>
    </w:p>
    <w:p w14:paraId="21AE6603" w14:textId="77777777" w:rsidR="0000166C" w:rsidRPr="00FA5D35" w:rsidRDefault="0000166C" w:rsidP="0000166C">
      <w:pPr>
        <w:rPr>
          <w:rFonts w:cs="Arial"/>
          <w:lang w:bidi="en-US"/>
        </w:rPr>
      </w:pPr>
      <w:r w:rsidRPr="00FA5D35">
        <w:rPr>
          <w:rFonts w:cs="Arial"/>
          <w:lang w:bidi="en-US"/>
        </w:rPr>
        <w:t>All students’ achievements are individually monitored. Groups of students with similar needs have their achievements monitored to ensure provision is appropriate and equal across the school. We are committed to working in partnership with all agencies that will support us in meeting the holistic needs of students.</w:t>
      </w:r>
    </w:p>
    <w:p w14:paraId="3A8C43DA" w14:textId="77777777" w:rsidR="0000166C" w:rsidRPr="00FA5D35" w:rsidRDefault="0000166C" w:rsidP="0000166C">
      <w:pPr>
        <w:rPr>
          <w:rFonts w:cs="Arial"/>
          <w:lang w:bidi="en-US"/>
        </w:rPr>
      </w:pPr>
    </w:p>
    <w:p w14:paraId="3213D5F7" w14:textId="77777777" w:rsidR="0000166C" w:rsidRPr="00FA5D35" w:rsidRDefault="0000166C" w:rsidP="0000166C">
      <w:pPr>
        <w:rPr>
          <w:rFonts w:cs="Arial"/>
          <w:b/>
          <w:bCs/>
          <w:lang w:bidi="en-US"/>
        </w:rPr>
      </w:pPr>
      <w:r w:rsidRPr="00FA5D35">
        <w:rPr>
          <w:rFonts w:cs="Arial"/>
          <w:b/>
          <w:bCs/>
          <w:lang w:bidi="en-US"/>
        </w:rPr>
        <w:t>3.8</w:t>
      </w:r>
      <w:r>
        <w:rPr>
          <w:rFonts w:cs="Arial"/>
          <w:b/>
          <w:bCs/>
          <w:lang w:bidi="en-US"/>
        </w:rPr>
        <w:t>.</w:t>
      </w:r>
      <w:r w:rsidRPr="00FA5D35">
        <w:rPr>
          <w:rFonts w:cs="Arial"/>
          <w:b/>
          <w:bCs/>
          <w:lang w:bidi="en-US"/>
        </w:rPr>
        <w:t xml:space="preserve">  Employment</w:t>
      </w:r>
    </w:p>
    <w:p w14:paraId="444E73CC" w14:textId="77777777" w:rsidR="0000166C" w:rsidRPr="00FA5D35" w:rsidRDefault="0000166C" w:rsidP="0000166C">
      <w:pPr>
        <w:rPr>
          <w:rFonts w:cs="Arial"/>
          <w:lang w:bidi="en-US"/>
        </w:rPr>
      </w:pPr>
    </w:p>
    <w:p w14:paraId="10BD2F5B" w14:textId="77777777" w:rsidR="0000166C" w:rsidRPr="00FA5D35" w:rsidRDefault="0000166C" w:rsidP="0000166C">
      <w:pPr>
        <w:numPr>
          <w:ilvl w:val="0"/>
          <w:numId w:val="25"/>
        </w:numPr>
        <w:spacing w:after="160" w:line="259" w:lineRule="auto"/>
        <w:rPr>
          <w:rFonts w:cs="Arial"/>
        </w:rPr>
      </w:pPr>
      <w:r w:rsidRPr="00FA5D35">
        <w:rPr>
          <w:rFonts w:cs="Arial"/>
        </w:rPr>
        <w:t xml:space="preserve">All disabled employees are given the same opportunities as other staff. </w:t>
      </w:r>
    </w:p>
    <w:p w14:paraId="44CE6C28" w14:textId="77777777" w:rsidR="0000166C" w:rsidRPr="00FA5D35" w:rsidRDefault="0000166C" w:rsidP="0000166C">
      <w:pPr>
        <w:numPr>
          <w:ilvl w:val="0"/>
          <w:numId w:val="25"/>
        </w:numPr>
        <w:spacing w:after="160" w:line="259" w:lineRule="auto"/>
        <w:rPr>
          <w:rFonts w:cs="Arial"/>
        </w:rPr>
      </w:pPr>
      <w:r w:rsidRPr="00FA5D35">
        <w:rPr>
          <w:rFonts w:cs="Arial"/>
        </w:rPr>
        <w:t xml:space="preserve">Reasonable adaptations to buildings and practice are made for disabled employees. </w:t>
      </w:r>
    </w:p>
    <w:p w14:paraId="3E1819EA" w14:textId="77777777" w:rsidR="0000166C" w:rsidRPr="00FA5D35" w:rsidRDefault="0000166C" w:rsidP="0000166C">
      <w:pPr>
        <w:numPr>
          <w:ilvl w:val="0"/>
          <w:numId w:val="25"/>
        </w:numPr>
        <w:spacing w:after="160" w:line="259" w:lineRule="auto"/>
        <w:rPr>
          <w:rFonts w:cs="Arial"/>
        </w:rPr>
      </w:pPr>
      <w:r w:rsidRPr="00FA5D35">
        <w:rPr>
          <w:rFonts w:cs="Arial"/>
        </w:rPr>
        <w:t xml:space="preserve">Disabled staff are allowed additional time off for the treatment of their condition. </w:t>
      </w:r>
    </w:p>
    <w:p w14:paraId="3DA7089D" w14:textId="77777777" w:rsidR="0000166C" w:rsidRPr="00FA5D35" w:rsidRDefault="0000166C" w:rsidP="0000166C">
      <w:pPr>
        <w:numPr>
          <w:ilvl w:val="0"/>
          <w:numId w:val="25"/>
        </w:numPr>
        <w:spacing w:after="160" w:line="259" w:lineRule="auto"/>
        <w:rPr>
          <w:rFonts w:cs="Arial"/>
        </w:rPr>
      </w:pPr>
      <w:r w:rsidRPr="00FA5D35">
        <w:rPr>
          <w:rFonts w:cs="Arial"/>
        </w:rPr>
        <w:t xml:space="preserve">The school monitors the number of disabled staff. </w:t>
      </w:r>
    </w:p>
    <w:p w14:paraId="4C024A5F" w14:textId="77777777" w:rsidR="0000166C" w:rsidRPr="00FA5D35" w:rsidRDefault="0000166C" w:rsidP="0000166C">
      <w:pPr>
        <w:numPr>
          <w:ilvl w:val="0"/>
          <w:numId w:val="25"/>
        </w:numPr>
        <w:spacing w:after="160" w:line="259" w:lineRule="auto"/>
        <w:rPr>
          <w:rFonts w:cs="Arial"/>
        </w:rPr>
      </w:pPr>
      <w:r w:rsidRPr="00FA5D35">
        <w:rPr>
          <w:rFonts w:cs="Arial"/>
        </w:rPr>
        <w:t xml:space="preserve">Applicants for positions are given the opportunity to declare a disability on the initial application form. </w:t>
      </w:r>
    </w:p>
    <w:p w14:paraId="0EEC0877" w14:textId="77777777" w:rsidR="0000166C" w:rsidRPr="00FA5D35" w:rsidRDefault="0000166C" w:rsidP="0000166C">
      <w:pPr>
        <w:rPr>
          <w:rFonts w:cs="Arial"/>
        </w:rPr>
      </w:pPr>
    </w:p>
    <w:p w14:paraId="100D6A91" w14:textId="77777777" w:rsidR="0000166C" w:rsidRPr="00FA5D35" w:rsidRDefault="0000166C" w:rsidP="0000166C">
      <w:pPr>
        <w:rPr>
          <w:rFonts w:cs="Arial"/>
          <w:b/>
          <w:bCs/>
          <w:lang w:bidi="en-US"/>
        </w:rPr>
      </w:pPr>
      <w:r w:rsidRPr="00FA5D35">
        <w:rPr>
          <w:rFonts w:cs="Arial"/>
          <w:b/>
          <w:bCs/>
          <w:lang w:bidi="en-US"/>
        </w:rPr>
        <w:t>3.9</w:t>
      </w:r>
      <w:r>
        <w:rPr>
          <w:rFonts w:cs="Arial"/>
          <w:b/>
          <w:bCs/>
          <w:lang w:bidi="en-US"/>
        </w:rPr>
        <w:t>.</w:t>
      </w:r>
      <w:r w:rsidRPr="00FA5D35">
        <w:rPr>
          <w:rFonts w:cs="Arial"/>
          <w:b/>
          <w:bCs/>
          <w:lang w:bidi="en-US"/>
        </w:rPr>
        <w:t xml:space="preserve">  Physical access</w:t>
      </w:r>
    </w:p>
    <w:p w14:paraId="6DBDEC07" w14:textId="77777777" w:rsidR="0000166C" w:rsidRPr="00FA5D35" w:rsidRDefault="0000166C" w:rsidP="0000166C">
      <w:pPr>
        <w:rPr>
          <w:rFonts w:cs="Arial"/>
          <w:b/>
          <w:bCs/>
          <w:lang w:bidi="en-US"/>
        </w:rPr>
      </w:pPr>
    </w:p>
    <w:p w14:paraId="2A14C0F4" w14:textId="77777777" w:rsidR="0000166C" w:rsidRPr="00FA5D35" w:rsidRDefault="0000166C" w:rsidP="0000166C">
      <w:pPr>
        <w:numPr>
          <w:ilvl w:val="0"/>
          <w:numId w:val="29"/>
        </w:numPr>
        <w:spacing w:after="160" w:line="259" w:lineRule="auto"/>
        <w:rPr>
          <w:rFonts w:cs="Arial"/>
        </w:rPr>
      </w:pPr>
      <w:r w:rsidRPr="00FA5D35">
        <w:rPr>
          <w:rFonts w:cs="Arial"/>
        </w:rPr>
        <w:lastRenderedPageBreak/>
        <w:t>The school is adapted to cater for the needs of disabled students.</w:t>
      </w:r>
    </w:p>
    <w:p w14:paraId="793B2695" w14:textId="77777777" w:rsidR="0000166C" w:rsidRPr="00FA5D35" w:rsidRDefault="0000166C" w:rsidP="0000166C">
      <w:pPr>
        <w:numPr>
          <w:ilvl w:val="0"/>
          <w:numId w:val="29"/>
        </w:numPr>
        <w:spacing w:after="160" w:line="259" w:lineRule="auto"/>
        <w:rPr>
          <w:rFonts w:cs="Arial"/>
        </w:rPr>
      </w:pPr>
      <w:r w:rsidRPr="00FA5D35">
        <w:rPr>
          <w:rFonts w:cs="Arial"/>
        </w:rPr>
        <w:t>Efforts will continue to identify any areas of further action.</w:t>
      </w:r>
    </w:p>
    <w:p w14:paraId="6D440914" w14:textId="77777777" w:rsidR="0000166C" w:rsidRPr="00FA5D35" w:rsidRDefault="0000166C" w:rsidP="0000166C">
      <w:pPr>
        <w:numPr>
          <w:ilvl w:val="0"/>
          <w:numId w:val="29"/>
        </w:numPr>
        <w:spacing w:after="160" w:line="259" w:lineRule="auto"/>
        <w:rPr>
          <w:rFonts w:cs="Arial"/>
        </w:rPr>
      </w:pPr>
      <w:r w:rsidRPr="00FA5D35">
        <w:rPr>
          <w:rFonts w:cs="Arial"/>
        </w:rPr>
        <w:t xml:space="preserve">Visitors to the school buildings are made aware of the facilities available. </w:t>
      </w:r>
    </w:p>
    <w:p w14:paraId="1FF305B1" w14:textId="52980DE2" w:rsidR="007D39F8" w:rsidRPr="004B6E01" w:rsidRDefault="0000166C" w:rsidP="0000166C">
      <w:pPr>
        <w:numPr>
          <w:ilvl w:val="0"/>
          <w:numId w:val="29"/>
        </w:numPr>
        <w:spacing w:after="160" w:line="259" w:lineRule="auto"/>
        <w:rPr>
          <w:rFonts w:cs="Arial"/>
        </w:rPr>
      </w:pPr>
      <w:r w:rsidRPr="00FA5D35">
        <w:rPr>
          <w:rFonts w:cs="Arial"/>
        </w:rPr>
        <w:t xml:space="preserve">The school maximises access when considering any adaptations or improvements to the building. </w:t>
      </w:r>
    </w:p>
    <w:p w14:paraId="0706FE78" w14:textId="77777777" w:rsidR="007D39F8" w:rsidRPr="00FA5D35" w:rsidRDefault="007D39F8" w:rsidP="0000166C">
      <w:pPr>
        <w:rPr>
          <w:rFonts w:cs="Arial"/>
          <w:lang w:bidi="en-US"/>
        </w:rPr>
      </w:pPr>
    </w:p>
    <w:p w14:paraId="007D6E96" w14:textId="77777777" w:rsidR="0000166C" w:rsidRPr="00FA5D35" w:rsidRDefault="0000166C" w:rsidP="0000166C">
      <w:pPr>
        <w:rPr>
          <w:rFonts w:cs="Arial"/>
          <w:b/>
          <w:bCs/>
          <w:lang w:bidi="en-US"/>
        </w:rPr>
      </w:pPr>
      <w:r w:rsidRPr="00FA5D35">
        <w:rPr>
          <w:rFonts w:cs="Arial"/>
          <w:b/>
          <w:bCs/>
          <w:lang w:bidi="en-US"/>
        </w:rPr>
        <w:t>3.10</w:t>
      </w:r>
      <w:r>
        <w:rPr>
          <w:rFonts w:cs="Arial"/>
          <w:b/>
          <w:bCs/>
          <w:lang w:bidi="en-US"/>
        </w:rPr>
        <w:t>.</w:t>
      </w:r>
      <w:r w:rsidRPr="00FA5D35">
        <w:rPr>
          <w:rFonts w:cs="Arial"/>
          <w:b/>
          <w:bCs/>
          <w:lang w:bidi="en-US"/>
        </w:rPr>
        <w:t xml:space="preserve"> Admissions/Transitions</w:t>
      </w:r>
    </w:p>
    <w:p w14:paraId="3B5C152B" w14:textId="77777777" w:rsidR="0000166C" w:rsidRPr="00FA5D35" w:rsidRDefault="0000166C" w:rsidP="0000166C">
      <w:pPr>
        <w:rPr>
          <w:rFonts w:cs="Arial"/>
          <w:lang w:bidi="en-US"/>
        </w:rPr>
      </w:pPr>
    </w:p>
    <w:p w14:paraId="56A4E724" w14:textId="77777777" w:rsidR="0000166C" w:rsidRPr="00FA5D35" w:rsidRDefault="0000166C" w:rsidP="0000166C">
      <w:pPr>
        <w:rPr>
          <w:rFonts w:cs="Arial"/>
          <w:lang w:bidi="en-US"/>
        </w:rPr>
      </w:pPr>
      <w:r w:rsidRPr="00FA5D35">
        <w:rPr>
          <w:rFonts w:cs="Arial"/>
          <w:lang w:bidi="en-US"/>
        </w:rPr>
        <w:t xml:space="preserve">Prior to admission or transition the school works closely with the local authority and other schools to ensure that procedures are in place to accommodate students regardless of their disabilities. </w:t>
      </w:r>
    </w:p>
    <w:p w14:paraId="0F4425B9" w14:textId="77777777" w:rsidR="0000166C" w:rsidRPr="00FA5D35" w:rsidRDefault="0000166C" w:rsidP="0000166C">
      <w:pPr>
        <w:rPr>
          <w:rFonts w:cs="Arial"/>
          <w:lang w:bidi="en-US"/>
        </w:rPr>
      </w:pPr>
    </w:p>
    <w:p w14:paraId="4467F549" w14:textId="77777777" w:rsidR="0000166C" w:rsidRPr="00FA5D35" w:rsidRDefault="0000166C" w:rsidP="0000166C">
      <w:pPr>
        <w:rPr>
          <w:rFonts w:cs="Arial"/>
          <w:lang w:bidi="en-US"/>
        </w:rPr>
      </w:pPr>
      <w:r w:rsidRPr="00FA5D35">
        <w:rPr>
          <w:rFonts w:cs="Arial"/>
          <w:lang w:bidi="en-US"/>
        </w:rPr>
        <w:t>This includes:</w:t>
      </w:r>
    </w:p>
    <w:p w14:paraId="6339CB82" w14:textId="77777777" w:rsidR="0000166C" w:rsidRPr="00FA5D35" w:rsidRDefault="0000166C" w:rsidP="0000166C">
      <w:pPr>
        <w:rPr>
          <w:rFonts w:cs="Arial"/>
          <w:lang w:bidi="en-US"/>
        </w:rPr>
      </w:pPr>
    </w:p>
    <w:p w14:paraId="3B4119D6" w14:textId="77777777" w:rsidR="0000166C" w:rsidRPr="00FA5D35" w:rsidRDefault="0000166C" w:rsidP="0000166C">
      <w:pPr>
        <w:numPr>
          <w:ilvl w:val="0"/>
          <w:numId w:val="26"/>
        </w:numPr>
        <w:spacing w:after="160" w:line="259" w:lineRule="auto"/>
        <w:rPr>
          <w:rFonts w:cs="Arial"/>
          <w:lang w:bidi="en-US"/>
        </w:rPr>
      </w:pPr>
      <w:r w:rsidRPr="00FA5D35">
        <w:rPr>
          <w:rFonts w:cs="Arial"/>
          <w:lang w:bidi="en-US"/>
        </w:rPr>
        <w:t>Prior collection of information regarding additional needs.</w:t>
      </w:r>
    </w:p>
    <w:p w14:paraId="4B88F7E4" w14:textId="77777777" w:rsidR="0000166C" w:rsidRPr="00FA5D35" w:rsidRDefault="0000166C" w:rsidP="0000166C">
      <w:pPr>
        <w:numPr>
          <w:ilvl w:val="0"/>
          <w:numId w:val="26"/>
        </w:numPr>
        <w:spacing w:after="160" w:line="259" w:lineRule="auto"/>
        <w:rPr>
          <w:rFonts w:cs="Arial"/>
          <w:lang w:bidi="en-US"/>
        </w:rPr>
      </w:pPr>
      <w:r w:rsidRPr="00FA5D35">
        <w:rPr>
          <w:rFonts w:cs="Arial"/>
          <w:lang w:bidi="en-US"/>
        </w:rPr>
        <w:t>Arrangements for extra visits by students and parents.</w:t>
      </w:r>
    </w:p>
    <w:p w14:paraId="609AB4CD" w14:textId="40F7D709" w:rsidR="0000166C" w:rsidRPr="006C4D80" w:rsidRDefault="0000166C" w:rsidP="0000166C">
      <w:pPr>
        <w:numPr>
          <w:ilvl w:val="0"/>
          <w:numId w:val="26"/>
        </w:numPr>
        <w:spacing w:after="160" w:line="259" w:lineRule="auto"/>
        <w:rPr>
          <w:rFonts w:cs="Arial"/>
          <w:lang w:bidi="en-US"/>
        </w:rPr>
      </w:pPr>
      <w:r w:rsidRPr="00FA5D35">
        <w:rPr>
          <w:rFonts w:cs="Arial"/>
          <w:lang w:bidi="en-US"/>
        </w:rPr>
        <w:t>Meetings with Special Educa</w:t>
      </w:r>
      <w:r>
        <w:rPr>
          <w:rFonts w:cs="Arial"/>
          <w:lang w:bidi="en-US"/>
        </w:rPr>
        <w:t xml:space="preserve">tional Needs Co-ordinator and </w:t>
      </w:r>
      <w:r w:rsidR="007C5447" w:rsidRPr="006C4D80">
        <w:rPr>
          <w:rFonts w:cs="Arial"/>
          <w:lang w:bidi="en-US"/>
        </w:rPr>
        <w:t>staff from</w:t>
      </w:r>
      <w:r w:rsidRPr="006C4D80">
        <w:rPr>
          <w:rFonts w:cs="Arial"/>
          <w:lang w:bidi="en-US"/>
        </w:rPr>
        <w:t xml:space="preserve">  other schools  </w:t>
      </w:r>
    </w:p>
    <w:p w14:paraId="2A17078C" w14:textId="77777777" w:rsidR="0000166C" w:rsidRPr="006C4D80" w:rsidRDefault="0000166C" w:rsidP="0000166C">
      <w:pPr>
        <w:numPr>
          <w:ilvl w:val="0"/>
          <w:numId w:val="26"/>
        </w:numPr>
        <w:spacing w:after="160" w:line="259" w:lineRule="auto"/>
        <w:rPr>
          <w:rFonts w:cs="Arial"/>
          <w:lang w:bidi="en-US"/>
        </w:rPr>
      </w:pPr>
      <w:r w:rsidRPr="00FA5D35">
        <w:rPr>
          <w:rFonts w:cs="Arial"/>
          <w:lang w:bidi="en-US"/>
        </w:rPr>
        <w:t xml:space="preserve"> Early transfer of information.</w:t>
      </w:r>
    </w:p>
    <w:p w14:paraId="50894EFD" w14:textId="77777777" w:rsidR="0000166C" w:rsidRPr="00FA5D35" w:rsidRDefault="0000166C" w:rsidP="0000166C">
      <w:pPr>
        <w:rPr>
          <w:rFonts w:cs="Arial"/>
          <w:lang w:bidi="en-US"/>
        </w:rPr>
      </w:pPr>
    </w:p>
    <w:p w14:paraId="3EA8248A" w14:textId="77777777" w:rsidR="0000166C" w:rsidRPr="00FA5D35" w:rsidRDefault="0000166C" w:rsidP="0000166C">
      <w:pPr>
        <w:rPr>
          <w:rFonts w:cs="Arial"/>
          <w:lang w:bidi="en-US"/>
        </w:rPr>
      </w:pPr>
      <w:r w:rsidRPr="00FA5D35">
        <w:rPr>
          <w:rFonts w:cs="Arial"/>
          <w:lang w:bidi="en-US"/>
        </w:rPr>
        <w:t>The plan will be monitored to include information on:</w:t>
      </w:r>
    </w:p>
    <w:p w14:paraId="538E99CC" w14:textId="77777777" w:rsidR="0000166C" w:rsidRPr="00FA5D35" w:rsidRDefault="0000166C" w:rsidP="0000166C">
      <w:pPr>
        <w:rPr>
          <w:rFonts w:cs="Arial"/>
          <w:lang w:bidi="en-US"/>
        </w:rPr>
      </w:pPr>
    </w:p>
    <w:p w14:paraId="20AF14E2" w14:textId="77777777" w:rsidR="0000166C" w:rsidRPr="00FA5D35" w:rsidRDefault="0000166C" w:rsidP="0000166C">
      <w:pPr>
        <w:numPr>
          <w:ilvl w:val="0"/>
          <w:numId w:val="24"/>
        </w:numPr>
        <w:spacing w:after="160" w:line="259" w:lineRule="auto"/>
        <w:rPr>
          <w:rFonts w:cs="Arial"/>
        </w:rPr>
      </w:pPr>
      <w:r w:rsidRPr="00FA5D35">
        <w:rPr>
          <w:rFonts w:cs="Arial"/>
        </w:rPr>
        <w:t xml:space="preserve">admissions of pupils. </w:t>
      </w:r>
    </w:p>
    <w:p w14:paraId="77C0D98C" w14:textId="77777777" w:rsidR="0000166C" w:rsidRPr="00FA5D35" w:rsidRDefault="0000166C" w:rsidP="0000166C">
      <w:pPr>
        <w:numPr>
          <w:ilvl w:val="0"/>
          <w:numId w:val="24"/>
        </w:numPr>
        <w:spacing w:after="160" w:line="259" w:lineRule="auto"/>
        <w:rPr>
          <w:rFonts w:cs="Arial"/>
        </w:rPr>
      </w:pPr>
      <w:r w:rsidRPr="00FA5D35">
        <w:rPr>
          <w:rFonts w:cs="Arial"/>
        </w:rPr>
        <w:t xml:space="preserve">pupil attainment. </w:t>
      </w:r>
    </w:p>
    <w:p w14:paraId="3C66B995" w14:textId="77777777" w:rsidR="0000166C" w:rsidRPr="00FA5D35" w:rsidRDefault="0000166C" w:rsidP="0000166C">
      <w:pPr>
        <w:numPr>
          <w:ilvl w:val="0"/>
          <w:numId w:val="24"/>
        </w:numPr>
        <w:spacing w:after="160" w:line="259" w:lineRule="auto"/>
        <w:rPr>
          <w:rFonts w:cs="Arial"/>
        </w:rPr>
      </w:pPr>
      <w:r w:rsidRPr="00FA5D35">
        <w:rPr>
          <w:rFonts w:cs="Arial"/>
        </w:rPr>
        <w:t xml:space="preserve">recruitment, retention and career development of disabled staff. </w:t>
      </w:r>
    </w:p>
    <w:p w14:paraId="4BEA6E5B" w14:textId="77777777" w:rsidR="0000166C" w:rsidRPr="00FA5D35" w:rsidRDefault="0000166C" w:rsidP="0000166C">
      <w:pPr>
        <w:numPr>
          <w:ilvl w:val="0"/>
          <w:numId w:val="24"/>
        </w:numPr>
        <w:spacing w:after="160" w:line="259" w:lineRule="auto"/>
        <w:rPr>
          <w:rFonts w:cs="Arial"/>
        </w:rPr>
      </w:pPr>
      <w:r w:rsidRPr="00FA5D35">
        <w:rPr>
          <w:rFonts w:cs="Arial"/>
        </w:rPr>
        <w:t xml:space="preserve">the effectiveness of reasonable adjustments. </w:t>
      </w:r>
    </w:p>
    <w:p w14:paraId="7B98821B" w14:textId="77777777" w:rsidR="0000166C" w:rsidRPr="00FA5D35" w:rsidRDefault="0000166C" w:rsidP="0000166C">
      <w:pPr>
        <w:rPr>
          <w:rFonts w:cs="Arial"/>
          <w:lang w:bidi="en-US"/>
        </w:rPr>
      </w:pPr>
    </w:p>
    <w:p w14:paraId="24C438FA" w14:textId="77777777" w:rsidR="0000166C" w:rsidRDefault="0000166C" w:rsidP="0000166C">
      <w:pPr>
        <w:rPr>
          <w:rFonts w:cs="Arial"/>
          <w:lang w:bidi="en-US"/>
        </w:rPr>
      </w:pPr>
      <w:r w:rsidRPr="00FA5D35">
        <w:rPr>
          <w:rFonts w:cs="Arial"/>
          <w:lang w:bidi="en-US"/>
        </w:rPr>
        <w:t>We will use the results of our monitoring and assessment activities to make reasonable adjustments, review the effectiveness of the plan and identify future priorities.</w:t>
      </w:r>
    </w:p>
    <w:p w14:paraId="6D471A90" w14:textId="77777777" w:rsidR="007C5447" w:rsidRPr="00FA5D35" w:rsidRDefault="007C5447" w:rsidP="0000166C">
      <w:pPr>
        <w:rPr>
          <w:rFonts w:cs="Arial"/>
          <w:lang w:bidi="en-US"/>
        </w:rPr>
      </w:pPr>
    </w:p>
    <w:p w14:paraId="16CA8958" w14:textId="77777777" w:rsidR="0000166C" w:rsidRPr="00FA5D35" w:rsidRDefault="0000166C" w:rsidP="0000166C">
      <w:pPr>
        <w:rPr>
          <w:rFonts w:cs="Arial"/>
          <w:lang w:bidi="en-US"/>
        </w:rPr>
      </w:pPr>
      <w:r w:rsidRPr="00FA5D35">
        <w:rPr>
          <w:rFonts w:cs="Arial"/>
          <w:b/>
          <w:bCs/>
          <w:lang w:bidi="en-US"/>
        </w:rPr>
        <w:t>3.11</w:t>
      </w:r>
      <w:r>
        <w:rPr>
          <w:rFonts w:cs="Arial"/>
          <w:b/>
          <w:bCs/>
          <w:lang w:bidi="en-US"/>
        </w:rPr>
        <w:t>.</w:t>
      </w:r>
      <w:r w:rsidRPr="00FA5D35">
        <w:rPr>
          <w:rFonts w:cs="Arial"/>
          <w:b/>
          <w:bCs/>
          <w:lang w:bidi="en-US"/>
        </w:rPr>
        <w:t xml:space="preserve"> Recruitment Policy</w:t>
      </w:r>
    </w:p>
    <w:p w14:paraId="44E53ECB" w14:textId="77777777" w:rsidR="007C5447" w:rsidRDefault="007C5447" w:rsidP="0000166C">
      <w:pPr>
        <w:rPr>
          <w:rFonts w:cs="Arial"/>
          <w:lang w:bidi="en-US"/>
        </w:rPr>
      </w:pPr>
    </w:p>
    <w:p w14:paraId="7303A31F" w14:textId="5BD2E698" w:rsidR="0000166C" w:rsidRPr="00FA5D35" w:rsidRDefault="0000166C" w:rsidP="0000166C">
      <w:pPr>
        <w:rPr>
          <w:rFonts w:cs="Arial"/>
          <w:lang w:bidi="en-US"/>
        </w:rPr>
      </w:pPr>
      <w:r w:rsidRPr="00FA5D35">
        <w:rPr>
          <w:rFonts w:cs="Arial"/>
          <w:lang w:bidi="en-US"/>
        </w:rPr>
        <w:t>The Proprietor and the Senior Management Team view recruitment, induction and retention of staff as key areas of planning towards on-going school improvement.</w:t>
      </w:r>
    </w:p>
    <w:p w14:paraId="28969A39" w14:textId="77777777" w:rsidR="0000166C" w:rsidRPr="00FA5D35" w:rsidRDefault="0000166C" w:rsidP="0000166C">
      <w:pPr>
        <w:rPr>
          <w:rFonts w:cs="Arial"/>
          <w:lang w:bidi="en-US"/>
        </w:rPr>
      </w:pPr>
      <w:r w:rsidRPr="00FA5D35">
        <w:rPr>
          <w:rFonts w:cs="Arial"/>
          <w:lang w:bidi="en-US"/>
        </w:rPr>
        <w:t>The school is committed to maintaining that investment seeing it as a key means of delivering our induction and Continuing Professional Development agenda.</w:t>
      </w:r>
    </w:p>
    <w:p w14:paraId="34A73760" w14:textId="77777777" w:rsidR="0000166C" w:rsidRPr="00FA5D35" w:rsidRDefault="0000166C" w:rsidP="0000166C">
      <w:pPr>
        <w:rPr>
          <w:rFonts w:cs="Arial"/>
          <w:lang w:bidi="en-US"/>
        </w:rPr>
      </w:pPr>
    </w:p>
    <w:p w14:paraId="0E044056" w14:textId="29A6C8F7" w:rsidR="0000166C" w:rsidRDefault="0000166C" w:rsidP="0000166C">
      <w:pPr>
        <w:rPr>
          <w:rFonts w:cs="Arial"/>
          <w:b/>
          <w:bCs/>
          <w:lang w:bidi="en-US"/>
        </w:rPr>
      </w:pPr>
      <w:r w:rsidRPr="00FA5D35">
        <w:rPr>
          <w:rFonts w:cs="Arial"/>
          <w:b/>
          <w:bCs/>
          <w:lang w:bidi="en-US"/>
        </w:rPr>
        <w:t>3.12</w:t>
      </w:r>
      <w:r>
        <w:rPr>
          <w:rFonts w:cs="Arial"/>
          <w:b/>
          <w:bCs/>
          <w:lang w:bidi="en-US"/>
        </w:rPr>
        <w:t>.</w:t>
      </w:r>
      <w:r w:rsidRPr="00FA5D35">
        <w:rPr>
          <w:rFonts w:cs="Arial"/>
          <w:b/>
          <w:bCs/>
          <w:lang w:bidi="en-US"/>
        </w:rPr>
        <w:t xml:space="preserve"> Safeguarding</w:t>
      </w:r>
    </w:p>
    <w:p w14:paraId="6D61A979" w14:textId="77777777" w:rsidR="007C5447" w:rsidRPr="00FA5D35" w:rsidRDefault="007C5447" w:rsidP="0000166C">
      <w:pPr>
        <w:rPr>
          <w:rFonts w:cs="Arial"/>
          <w:b/>
          <w:bCs/>
          <w:lang w:bidi="en-US"/>
        </w:rPr>
      </w:pPr>
    </w:p>
    <w:p w14:paraId="5424CA47" w14:textId="77777777" w:rsidR="0000166C" w:rsidRPr="00FA5D35" w:rsidRDefault="0000166C" w:rsidP="0000166C">
      <w:pPr>
        <w:rPr>
          <w:rFonts w:cs="Arial"/>
          <w:lang w:bidi="en-US"/>
        </w:rPr>
      </w:pPr>
      <w:r w:rsidRPr="00FA5D35">
        <w:rPr>
          <w:rFonts w:cs="Arial"/>
          <w:lang w:bidi="en-US"/>
        </w:rPr>
        <w:lastRenderedPageBreak/>
        <w:t>The Proprietor ensures that all recruitment procedures follow the statutory requirements and guidance on best practice as laid down in; Safeguarding Children and Safer Recruitment in Education (DfES Jan. 2007).</w:t>
      </w:r>
    </w:p>
    <w:p w14:paraId="2270F7FC" w14:textId="77777777" w:rsidR="0000166C" w:rsidRPr="00FA5D35" w:rsidRDefault="0000166C" w:rsidP="0000166C">
      <w:pPr>
        <w:rPr>
          <w:rFonts w:cs="Arial"/>
          <w:lang w:bidi="en-US"/>
        </w:rPr>
      </w:pPr>
    </w:p>
    <w:p w14:paraId="62E6517E" w14:textId="77777777" w:rsidR="0000166C" w:rsidRPr="00A102F6" w:rsidRDefault="0000166C" w:rsidP="0000166C">
      <w:pPr>
        <w:rPr>
          <w:rFonts w:cs="Arial"/>
          <w:b/>
          <w:bCs/>
          <w:lang w:bidi="en-US"/>
        </w:rPr>
      </w:pPr>
      <w:r w:rsidRPr="00FA5D35">
        <w:rPr>
          <w:rFonts w:cs="Arial"/>
          <w:b/>
          <w:bCs/>
          <w:lang w:bidi="en-US"/>
        </w:rPr>
        <w:t>3.13</w:t>
      </w:r>
      <w:r>
        <w:rPr>
          <w:rFonts w:cs="Arial"/>
          <w:b/>
          <w:bCs/>
          <w:lang w:bidi="en-US"/>
        </w:rPr>
        <w:t>.</w:t>
      </w:r>
      <w:r w:rsidRPr="00FA5D35">
        <w:rPr>
          <w:rFonts w:cs="Arial"/>
          <w:b/>
          <w:bCs/>
          <w:lang w:bidi="en-US"/>
        </w:rPr>
        <w:t xml:space="preserve"> Relevance of experience and appropriate qualifications.</w:t>
      </w:r>
    </w:p>
    <w:p w14:paraId="7FD88D0F" w14:textId="77777777" w:rsidR="00385065" w:rsidRDefault="00385065" w:rsidP="0000166C">
      <w:pPr>
        <w:rPr>
          <w:rFonts w:cs="Arial"/>
          <w:lang w:bidi="en-US"/>
        </w:rPr>
      </w:pPr>
    </w:p>
    <w:p w14:paraId="4B7FFBAA" w14:textId="71205137" w:rsidR="0000166C" w:rsidRPr="00FA5D35" w:rsidRDefault="0000166C" w:rsidP="0000166C">
      <w:pPr>
        <w:rPr>
          <w:rFonts w:cs="Arial"/>
          <w:lang w:bidi="en-US"/>
        </w:rPr>
      </w:pPr>
      <w:r w:rsidRPr="00FA5D35">
        <w:rPr>
          <w:rFonts w:cs="Arial"/>
          <w:lang w:bidi="en-US"/>
        </w:rPr>
        <w:t xml:space="preserve">The school </w:t>
      </w:r>
      <w:r w:rsidR="007C5447" w:rsidRPr="00FA5D35">
        <w:rPr>
          <w:rFonts w:cs="Arial"/>
          <w:lang w:bidi="en-US"/>
        </w:rPr>
        <w:t>recruits’</w:t>
      </w:r>
      <w:r w:rsidRPr="00FA5D35">
        <w:rPr>
          <w:rFonts w:cs="Arial"/>
          <w:lang w:bidi="en-US"/>
        </w:rPr>
        <w:t xml:space="preserve"> staff in three main areas:</w:t>
      </w:r>
    </w:p>
    <w:p w14:paraId="07E67AE2" w14:textId="77777777" w:rsidR="0000166C" w:rsidRPr="00FA5D35" w:rsidRDefault="0000166C" w:rsidP="0000166C">
      <w:pPr>
        <w:numPr>
          <w:ilvl w:val="0"/>
          <w:numId w:val="38"/>
        </w:numPr>
        <w:spacing w:after="160" w:line="259" w:lineRule="auto"/>
        <w:rPr>
          <w:rFonts w:cs="Arial"/>
          <w:lang w:bidi="en-US"/>
        </w:rPr>
      </w:pPr>
      <w:r w:rsidRPr="00FA5D35">
        <w:rPr>
          <w:rFonts w:cs="Arial"/>
          <w:lang w:bidi="en-US"/>
        </w:rPr>
        <w:t xml:space="preserve">Teaching staff </w:t>
      </w:r>
    </w:p>
    <w:p w14:paraId="3004E693" w14:textId="77777777" w:rsidR="0000166C" w:rsidRPr="00FA5D35" w:rsidRDefault="0000166C" w:rsidP="0000166C">
      <w:pPr>
        <w:numPr>
          <w:ilvl w:val="0"/>
          <w:numId w:val="38"/>
        </w:numPr>
        <w:spacing w:after="160" w:line="259" w:lineRule="auto"/>
        <w:rPr>
          <w:rFonts w:cs="Arial"/>
          <w:lang w:bidi="en-US"/>
        </w:rPr>
      </w:pPr>
      <w:r w:rsidRPr="00FA5D35">
        <w:rPr>
          <w:rFonts w:cs="Arial"/>
          <w:lang w:bidi="en-US"/>
        </w:rPr>
        <w:t xml:space="preserve">Learning Support Assistants </w:t>
      </w:r>
    </w:p>
    <w:p w14:paraId="470E7144" w14:textId="77777777" w:rsidR="0000166C" w:rsidRPr="00FA5D35" w:rsidRDefault="0000166C" w:rsidP="0000166C">
      <w:pPr>
        <w:numPr>
          <w:ilvl w:val="0"/>
          <w:numId w:val="38"/>
        </w:numPr>
        <w:spacing w:after="160" w:line="259" w:lineRule="auto"/>
        <w:rPr>
          <w:rFonts w:cs="Arial"/>
          <w:lang w:bidi="en-US"/>
        </w:rPr>
      </w:pPr>
      <w:r w:rsidRPr="00FA5D35">
        <w:rPr>
          <w:rFonts w:cs="Arial"/>
          <w:lang w:bidi="en-US"/>
        </w:rPr>
        <w:t xml:space="preserve">Administration and premises staff. </w:t>
      </w:r>
    </w:p>
    <w:p w14:paraId="101C0BB5" w14:textId="77777777" w:rsidR="0000166C" w:rsidRPr="00FA5D35" w:rsidRDefault="0000166C" w:rsidP="0000166C">
      <w:pPr>
        <w:rPr>
          <w:rFonts w:cs="Arial"/>
          <w:lang w:bidi="en-US"/>
        </w:rPr>
      </w:pPr>
    </w:p>
    <w:p w14:paraId="158B1C26" w14:textId="292FBF05" w:rsidR="007C5447" w:rsidRDefault="0000166C" w:rsidP="0000166C">
      <w:pPr>
        <w:rPr>
          <w:rFonts w:cs="Arial"/>
          <w:lang w:bidi="en-US"/>
        </w:rPr>
      </w:pPr>
      <w:r w:rsidRPr="00FA5D35">
        <w:rPr>
          <w:rFonts w:cs="Arial"/>
          <w:lang w:bidi="en-US"/>
        </w:rPr>
        <w:t>When short listing candidates for teaching posts or Learning Support roles the school will take account of and recognise applicants’ previous experience, working with children or adults with learning disabilities, in whatever capacity.</w:t>
      </w:r>
    </w:p>
    <w:p w14:paraId="2F55958F" w14:textId="77777777" w:rsidR="007C5447" w:rsidRPr="00FA5D35" w:rsidRDefault="007C5447" w:rsidP="0000166C">
      <w:pPr>
        <w:rPr>
          <w:rFonts w:cs="Arial"/>
          <w:lang w:bidi="en-US"/>
        </w:rPr>
      </w:pPr>
    </w:p>
    <w:p w14:paraId="7B95C946" w14:textId="0157681E" w:rsidR="0000166C" w:rsidRDefault="0000166C" w:rsidP="0000166C">
      <w:pPr>
        <w:rPr>
          <w:rFonts w:cs="Arial"/>
          <w:b/>
          <w:bCs/>
          <w:lang w:bidi="en-US"/>
        </w:rPr>
      </w:pPr>
      <w:r w:rsidRPr="00FA5D35">
        <w:rPr>
          <w:rFonts w:cs="Arial"/>
          <w:b/>
          <w:bCs/>
          <w:lang w:bidi="en-US"/>
        </w:rPr>
        <w:t>3.14</w:t>
      </w:r>
      <w:r>
        <w:rPr>
          <w:rFonts w:cs="Arial"/>
          <w:b/>
          <w:bCs/>
          <w:lang w:bidi="en-US"/>
        </w:rPr>
        <w:t>.</w:t>
      </w:r>
      <w:r w:rsidRPr="00FA5D35">
        <w:rPr>
          <w:rFonts w:cs="Arial"/>
          <w:b/>
          <w:bCs/>
          <w:lang w:bidi="en-US"/>
        </w:rPr>
        <w:t xml:space="preserve"> Induction and ongoing professional development</w:t>
      </w:r>
    </w:p>
    <w:p w14:paraId="2C0F3C76" w14:textId="77777777" w:rsidR="007C5447" w:rsidRPr="00FA5D35" w:rsidRDefault="007C5447" w:rsidP="0000166C">
      <w:pPr>
        <w:rPr>
          <w:rFonts w:cs="Arial"/>
          <w:b/>
          <w:bCs/>
          <w:lang w:bidi="en-US"/>
        </w:rPr>
      </w:pPr>
    </w:p>
    <w:p w14:paraId="050A494A" w14:textId="5F8F5138" w:rsidR="0000166C" w:rsidRPr="007C5447" w:rsidRDefault="0000166C" w:rsidP="007C5447">
      <w:pPr>
        <w:pStyle w:val="ListParagraph"/>
        <w:numPr>
          <w:ilvl w:val="0"/>
          <w:numId w:val="52"/>
        </w:numPr>
        <w:rPr>
          <w:rFonts w:cs="Arial"/>
          <w:lang w:bidi="en-US"/>
        </w:rPr>
      </w:pPr>
      <w:r w:rsidRPr="007C5447">
        <w:rPr>
          <w:rFonts w:cs="Arial"/>
          <w:lang w:bidi="en-US"/>
        </w:rPr>
        <w:t xml:space="preserve">All staff new to the school will receive an </w:t>
      </w:r>
      <w:r w:rsidR="007C5447" w:rsidRPr="007C5447">
        <w:rPr>
          <w:rFonts w:cs="Arial"/>
          <w:lang w:bidi="en-US"/>
        </w:rPr>
        <w:t>induction programme</w:t>
      </w:r>
      <w:r w:rsidRPr="007C5447">
        <w:rPr>
          <w:rFonts w:cs="Arial"/>
          <w:lang w:bidi="en-US"/>
        </w:rPr>
        <w:t xml:space="preserve"> tailored to their role.</w:t>
      </w:r>
    </w:p>
    <w:p w14:paraId="01345142" w14:textId="182BCB71" w:rsidR="0000166C" w:rsidRPr="007C5447" w:rsidRDefault="0000166C" w:rsidP="007C5447">
      <w:pPr>
        <w:pStyle w:val="ListParagraph"/>
        <w:numPr>
          <w:ilvl w:val="0"/>
          <w:numId w:val="52"/>
        </w:numPr>
        <w:rPr>
          <w:rFonts w:cs="Arial"/>
          <w:lang w:bidi="en-US"/>
        </w:rPr>
      </w:pPr>
      <w:r w:rsidRPr="007C5447">
        <w:rPr>
          <w:rFonts w:cs="Arial"/>
          <w:lang w:bidi="en-US"/>
        </w:rPr>
        <w:t>All staff will have annual appraisal interviews with a senior member of staff.</w:t>
      </w:r>
    </w:p>
    <w:p w14:paraId="4DD1657C" w14:textId="63287408" w:rsidR="0000166C" w:rsidRPr="007C5447" w:rsidRDefault="0000166C" w:rsidP="007C5447">
      <w:pPr>
        <w:pStyle w:val="ListParagraph"/>
        <w:numPr>
          <w:ilvl w:val="0"/>
          <w:numId w:val="52"/>
        </w:numPr>
        <w:rPr>
          <w:rFonts w:cs="Arial"/>
          <w:lang w:bidi="en-US"/>
        </w:rPr>
      </w:pPr>
      <w:r w:rsidRPr="007C5447">
        <w:rPr>
          <w:rFonts w:cs="Arial"/>
          <w:lang w:bidi="en-US"/>
        </w:rPr>
        <w:t>A key element of that process is the identification of personal professional development targets.</w:t>
      </w:r>
    </w:p>
    <w:p w14:paraId="752F2D72" w14:textId="77777777" w:rsidR="0000166C" w:rsidRPr="007C5447" w:rsidRDefault="0000166C" w:rsidP="007C5447">
      <w:pPr>
        <w:pStyle w:val="ListParagraph"/>
        <w:numPr>
          <w:ilvl w:val="0"/>
          <w:numId w:val="52"/>
        </w:numPr>
        <w:rPr>
          <w:rFonts w:cs="Arial"/>
          <w:lang w:bidi="en-US"/>
        </w:rPr>
      </w:pPr>
      <w:r w:rsidRPr="007C5447">
        <w:rPr>
          <w:rFonts w:cs="Arial"/>
          <w:lang w:bidi="en-US"/>
        </w:rPr>
        <w:t>All staff contribute to the review of the annual school development plan, a key element of which is identifying training and professional development priorities for the school working towards ongoing school improvement.</w:t>
      </w:r>
    </w:p>
    <w:p w14:paraId="2DEF61BB" w14:textId="77777777" w:rsidR="0000166C" w:rsidRPr="00FA5D35" w:rsidRDefault="0000166C" w:rsidP="0000166C">
      <w:pPr>
        <w:rPr>
          <w:rFonts w:cs="Arial"/>
          <w:lang w:bidi="en-US"/>
        </w:rPr>
      </w:pPr>
    </w:p>
    <w:p w14:paraId="53850B63" w14:textId="51BE50D2" w:rsidR="0000166C" w:rsidRPr="00FA5D35" w:rsidRDefault="0000166C" w:rsidP="0000166C">
      <w:pPr>
        <w:rPr>
          <w:rFonts w:cs="Arial"/>
          <w:b/>
          <w:bCs/>
          <w:lang w:bidi="en-US"/>
        </w:rPr>
      </w:pPr>
      <w:r w:rsidRPr="00FA5D35">
        <w:rPr>
          <w:rFonts w:cs="Arial"/>
          <w:b/>
          <w:bCs/>
          <w:lang w:bidi="en-US"/>
        </w:rPr>
        <w:t>Teaching staff</w:t>
      </w:r>
    </w:p>
    <w:p w14:paraId="3212C79B" w14:textId="77777777" w:rsidR="0000166C" w:rsidRPr="00FA5D35" w:rsidRDefault="0000166C" w:rsidP="0000166C">
      <w:pPr>
        <w:rPr>
          <w:rFonts w:cs="Arial"/>
          <w:lang w:bidi="en-US"/>
        </w:rPr>
      </w:pPr>
      <w:r w:rsidRPr="00FA5D35">
        <w:rPr>
          <w:rFonts w:cs="Arial"/>
          <w:lang w:bidi="en-US"/>
        </w:rPr>
        <w:t>All newly employed teaching staff who have not already accessed appropriate training will have the opportunity to complete training in autism aw</w:t>
      </w:r>
      <w:r>
        <w:rPr>
          <w:rFonts w:cs="Arial"/>
          <w:lang w:bidi="en-US"/>
        </w:rPr>
        <w:t xml:space="preserve">areness, therapeutic training, physical intervention </w:t>
      </w:r>
      <w:r w:rsidRPr="00FA5D35">
        <w:rPr>
          <w:rFonts w:cs="Arial"/>
          <w:lang w:bidi="en-US"/>
        </w:rPr>
        <w:t>a</w:t>
      </w:r>
      <w:r>
        <w:rPr>
          <w:rFonts w:cs="Arial"/>
          <w:lang w:bidi="en-US"/>
        </w:rPr>
        <w:t xml:space="preserve">nd CPI (Crisis Prevention Institute) training </w:t>
      </w:r>
      <w:r w:rsidRPr="00FA5D35">
        <w:rPr>
          <w:rFonts w:cs="Arial"/>
          <w:lang w:bidi="en-US"/>
        </w:rPr>
        <w:t xml:space="preserve">and much more as soon as is practically possible. </w:t>
      </w:r>
    </w:p>
    <w:p w14:paraId="15805BB4" w14:textId="77777777" w:rsidR="0000166C" w:rsidRPr="00FA5D35" w:rsidRDefault="0000166C" w:rsidP="0000166C">
      <w:pPr>
        <w:rPr>
          <w:rFonts w:cs="Arial"/>
          <w:lang w:bidi="en-US"/>
        </w:rPr>
      </w:pPr>
    </w:p>
    <w:p w14:paraId="689148BD" w14:textId="5E3174E8" w:rsidR="0000166C" w:rsidRPr="00FA5D35" w:rsidRDefault="0000166C" w:rsidP="0000166C">
      <w:pPr>
        <w:rPr>
          <w:rFonts w:cs="Arial"/>
          <w:lang w:bidi="en-US"/>
        </w:rPr>
      </w:pPr>
      <w:r w:rsidRPr="00FA5D35">
        <w:rPr>
          <w:rFonts w:cs="Arial"/>
          <w:lang w:bidi="en-US"/>
        </w:rPr>
        <w:t xml:space="preserve">Induction on the school ethos safeguarding and professional code of conduct and associated policies and procedures is delivered by the </w:t>
      </w:r>
      <w:r w:rsidR="007C5447">
        <w:rPr>
          <w:rFonts w:cs="Arial"/>
          <w:lang w:bidi="en-US"/>
        </w:rPr>
        <w:t>principal</w:t>
      </w:r>
      <w:r w:rsidRPr="00FA5D35">
        <w:rPr>
          <w:rFonts w:cs="Arial"/>
          <w:lang w:bidi="en-US"/>
        </w:rPr>
        <w:t>.</w:t>
      </w:r>
    </w:p>
    <w:p w14:paraId="28A05E17" w14:textId="77777777" w:rsidR="0000166C" w:rsidRPr="00FA5D35" w:rsidRDefault="0000166C" w:rsidP="0000166C">
      <w:pPr>
        <w:rPr>
          <w:rFonts w:cs="Arial"/>
          <w:lang w:bidi="en-US"/>
        </w:rPr>
      </w:pPr>
    </w:p>
    <w:p w14:paraId="2B46739F" w14:textId="0D2F638E" w:rsidR="0000166C" w:rsidRPr="00A102F6" w:rsidRDefault="0000166C" w:rsidP="0000166C">
      <w:pPr>
        <w:rPr>
          <w:rFonts w:cs="Arial"/>
          <w:b/>
          <w:bCs/>
          <w:lang w:bidi="en-US"/>
        </w:rPr>
      </w:pPr>
      <w:r w:rsidRPr="00FA5D35">
        <w:rPr>
          <w:rFonts w:cs="Arial"/>
          <w:b/>
          <w:bCs/>
          <w:lang w:bidi="en-US"/>
        </w:rPr>
        <w:t>Teaching support staff and non-teaching staff</w:t>
      </w:r>
    </w:p>
    <w:p w14:paraId="48CE5761" w14:textId="142104B5" w:rsidR="0000166C" w:rsidRPr="00FA5D35" w:rsidRDefault="0000166C" w:rsidP="0000166C">
      <w:pPr>
        <w:rPr>
          <w:rFonts w:cs="Arial"/>
          <w:lang w:bidi="en-US"/>
        </w:rPr>
      </w:pPr>
      <w:r w:rsidRPr="00FA5D35">
        <w:rPr>
          <w:rFonts w:cs="Arial"/>
          <w:lang w:bidi="en-US"/>
        </w:rPr>
        <w:t>Induction on the school ethos safeguarding and professional code of conduct and associated policies and procedures i</w:t>
      </w:r>
      <w:r>
        <w:rPr>
          <w:rFonts w:cs="Arial"/>
          <w:lang w:bidi="en-US"/>
        </w:rPr>
        <w:t xml:space="preserve">s delivered by the </w:t>
      </w:r>
      <w:r w:rsidR="007C5447">
        <w:rPr>
          <w:rFonts w:cs="Arial"/>
          <w:lang w:bidi="en-US"/>
        </w:rPr>
        <w:t>principal</w:t>
      </w:r>
      <w:r>
        <w:rPr>
          <w:rFonts w:cs="Arial"/>
          <w:lang w:bidi="en-US"/>
        </w:rPr>
        <w:t xml:space="preserve"> along with the Designated Safeguarding Lead (DSL). </w:t>
      </w:r>
    </w:p>
    <w:p w14:paraId="2EFAFC0E" w14:textId="77777777" w:rsidR="0000166C" w:rsidRPr="00FA5D35" w:rsidRDefault="0000166C" w:rsidP="0000166C">
      <w:pPr>
        <w:rPr>
          <w:rFonts w:cs="Arial"/>
          <w:lang w:bidi="en-US"/>
        </w:rPr>
      </w:pPr>
    </w:p>
    <w:p w14:paraId="6DA47A6D" w14:textId="6E0AFB33" w:rsidR="0000166C" w:rsidRPr="00FA5D35" w:rsidRDefault="0000166C" w:rsidP="0000166C">
      <w:pPr>
        <w:rPr>
          <w:rFonts w:cs="Arial"/>
          <w:b/>
          <w:bCs/>
          <w:lang w:bidi="en-US"/>
        </w:rPr>
      </w:pPr>
      <w:r w:rsidRPr="00FA5D35">
        <w:rPr>
          <w:rFonts w:cs="Arial"/>
          <w:b/>
          <w:bCs/>
          <w:lang w:bidi="en-US"/>
        </w:rPr>
        <w:t>Delivery of induction</w:t>
      </w:r>
    </w:p>
    <w:p w14:paraId="59F9A387" w14:textId="77777777" w:rsidR="0000166C" w:rsidRPr="00FA5D35" w:rsidRDefault="0000166C" w:rsidP="0000166C">
      <w:pPr>
        <w:rPr>
          <w:rFonts w:cs="Arial"/>
          <w:lang w:bidi="en-US"/>
        </w:rPr>
      </w:pPr>
      <w:r w:rsidRPr="00FA5D35">
        <w:rPr>
          <w:rFonts w:cs="Arial"/>
          <w:lang w:bidi="en-US"/>
        </w:rPr>
        <w:t>The school recognises that induction for new staff can be complex and considerable particularly for staff who are newly qualified or new to the sector and the process is planned to be delivered over an academic year and bespoke to the individual member of staff needs.</w:t>
      </w:r>
    </w:p>
    <w:p w14:paraId="59035CAA" w14:textId="77777777" w:rsidR="0000166C" w:rsidRPr="00FA5D35" w:rsidRDefault="0000166C" w:rsidP="0000166C">
      <w:pPr>
        <w:rPr>
          <w:rFonts w:cs="Arial"/>
          <w:lang w:bidi="en-US"/>
        </w:rPr>
      </w:pPr>
    </w:p>
    <w:p w14:paraId="7106D1CD" w14:textId="77777777" w:rsidR="0000166C" w:rsidRPr="00FA5D35" w:rsidRDefault="0000166C" w:rsidP="0000166C">
      <w:pPr>
        <w:rPr>
          <w:rFonts w:cs="Arial"/>
          <w:b/>
          <w:bCs/>
          <w:lang w:bidi="en-US"/>
        </w:rPr>
      </w:pPr>
      <w:r w:rsidRPr="00FA5D35">
        <w:rPr>
          <w:rFonts w:cs="Arial"/>
          <w:b/>
          <w:bCs/>
          <w:lang w:bidi="en-US"/>
        </w:rPr>
        <w:t>3.15</w:t>
      </w:r>
      <w:r>
        <w:rPr>
          <w:rFonts w:cs="Arial"/>
          <w:b/>
          <w:bCs/>
          <w:lang w:bidi="en-US"/>
        </w:rPr>
        <w:t>.</w:t>
      </w:r>
      <w:r w:rsidRPr="00FA5D35">
        <w:rPr>
          <w:rFonts w:cs="Arial"/>
          <w:b/>
          <w:bCs/>
          <w:lang w:bidi="en-US"/>
        </w:rPr>
        <w:t xml:space="preserve"> Promoting Social Cohesion </w:t>
      </w:r>
    </w:p>
    <w:p w14:paraId="2DABA2D4" w14:textId="77777777" w:rsidR="0000166C" w:rsidRPr="00FA5D35" w:rsidRDefault="0000166C" w:rsidP="0000166C">
      <w:pPr>
        <w:rPr>
          <w:rFonts w:cs="Arial"/>
          <w:lang w:bidi="en-US"/>
        </w:rPr>
      </w:pPr>
    </w:p>
    <w:p w14:paraId="2C927483" w14:textId="77777777" w:rsidR="0000166C" w:rsidRPr="00FA5D35" w:rsidRDefault="0000166C" w:rsidP="0000166C">
      <w:pPr>
        <w:rPr>
          <w:rFonts w:cs="Arial"/>
          <w:b/>
          <w:bCs/>
          <w:lang w:bidi="en-US"/>
        </w:rPr>
      </w:pPr>
      <w:r w:rsidRPr="00FA5D35">
        <w:rPr>
          <w:rFonts w:cs="Arial"/>
          <w:b/>
          <w:bCs/>
          <w:lang w:bidi="en-US"/>
        </w:rPr>
        <w:lastRenderedPageBreak/>
        <w:t>National Context</w:t>
      </w:r>
    </w:p>
    <w:p w14:paraId="098C82BC" w14:textId="77777777" w:rsidR="0000166C" w:rsidRPr="00FA5D35" w:rsidRDefault="0000166C" w:rsidP="0000166C">
      <w:pPr>
        <w:rPr>
          <w:rFonts w:cs="Arial"/>
          <w:lang w:bidi="en-US"/>
        </w:rPr>
      </w:pPr>
    </w:p>
    <w:p w14:paraId="6E802229" w14:textId="77777777" w:rsidR="0000166C" w:rsidRPr="00FA5D35" w:rsidRDefault="0000166C" w:rsidP="0000166C">
      <w:pPr>
        <w:rPr>
          <w:rFonts w:cs="Arial"/>
          <w:lang w:bidi="en-US"/>
        </w:rPr>
      </w:pPr>
      <w:r w:rsidRPr="00FA5D35">
        <w:rPr>
          <w:rFonts w:cs="Arial"/>
          <w:lang w:bidi="en-US"/>
        </w:rPr>
        <w:t>We recognise we have a key part to play in promoting social cohesion through our approach to:</w:t>
      </w:r>
    </w:p>
    <w:p w14:paraId="44AB841E" w14:textId="77777777" w:rsidR="0000166C" w:rsidRPr="00FA5D35" w:rsidRDefault="0000166C" w:rsidP="0000166C">
      <w:pPr>
        <w:rPr>
          <w:rFonts w:cs="Arial"/>
          <w:lang w:bidi="en-US"/>
        </w:rPr>
      </w:pPr>
    </w:p>
    <w:p w14:paraId="02F84B3E" w14:textId="77777777" w:rsidR="0000166C" w:rsidRPr="00FA5D35" w:rsidRDefault="0000166C" w:rsidP="0000166C">
      <w:pPr>
        <w:numPr>
          <w:ilvl w:val="0"/>
          <w:numId w:val="27"/>
        </w:numPr>
        <w:spacing w:after="160" w:line="259" w:lineRule="auto"/>
        <w:rPr>
          <w:rFonts w:cs="Arial"/>
          <w:lang w:bidi="en-US"/>
        </w:rPr>
      </w:pPr>
      <w:r w:rsidRPr="00FA5D35">
        <w:rPr>
          <w:rFonts w:cs="Arial"/>
          <w:lang w:bidi="en-US"/>
        </w:rPr>
        <w:t xml:space="preserve">Teaching and Learning </w:t>
      </w:r>
    </w:p>
    <w:p w14:paraId="4FF31075" w14:textId="1F016157" w:rsidR="0000166C" w:rsidRPr="007C5447" w:rsidRDefault="0000166C" w:rsidP="0000166C">
      <w:pPr>
        <w:numPr>
          <w:ilvl w:val="0"/>
          <w:numId w:val="27"/>
        </w:numPr>
        <w:spacing w:after="160" w:line="259" w:lineRule="auto"/>
        <w:rPr>
          <w:rFonts w:cs="Arial"/>
          <w:lang w:bidi="en-US"/>
        </w:rPr>
      </w:pPr>
      <w:r w:rsidRPr="00FA5D35">
        <w:rPr>
          <w:rFonts w:cs="Arial"/>
          <w:lang w:bidi="en-US"/>
        </w:rPr>
        <w:t>Teaching pupils to understand others</w:t>
      </w:r>
    </w:p>
    <w:p w14:paraId="20EC48E8" w14:textId="601654DC" w:rsidR="0000166C" w:rsidRPr="007C5447" w:rsidRDefault="0000166C" w:rsidP="0000166C">
      <w:pPr>
        <w:numPr>
          <w:ilvl w:val="0"/>
          <w:numId w:val="27"/>
        </w:numPr>
        <w:spacing w:after="160" w:line="259" w:lineRule="auto"/>
        <w:rPr>
          <w:rFonts w:cs="Arial"/>
          <w:lang w:bidi="en-US"/>
        </w:rPr>
      </w:pPr>
      <w:r w:rsidRPr="00FA5D35">
        <w:rPr>
          <w:rFonts w:cs="Arial"/>
          <w:lang w:bidi="en-US"/>
        </w:rPr>
        <w:t xml:space="preserve">Promoting discussion and debate about common values and diversity </w:t>
      </w:r>
    </w:p>
    <w:p w14:paraId="23B5AD19" w14:textId="77777777" w:rsidR="0000166C" w:rsidRPr="00FA5D35" w:rsidRDefault="0000166C" w:rsidP="0000166C">
      <w:pPr>
        <w:numPr>
          <w:ilvl w:val="0"/>
          <w:numId w:val="27"/>
        </w:numPr>
        <w:spacing w:after="160" w:line="259" w:lineRule="auto"/>
        <w:rPr>
          <w:rFonts w:cs="Arial"/>
          <w:lang w:bidi="en-US"/>
        </w:rPr>
      </w:pPr>
      <w:r w:rsidRPr="00FA5D35">
        <w:rPr>
          <w:rFonts w:cs="Arial"/>
          <w:lang w:bidi="en-US"/>
        </w:rPr>
        <w:t xml:space="preserve">Equality and Excellence </w:t>
      </w:r>
    </w:p>
    <w:p w14:paraId="1F14D6BC" w14:textId="1E3973ED" w:rsidR="0000166C" w:rsidRPr="007C5447" w:rsidRDefault="0000166C" w:rsidP="0000166C">
      <w:pPr>
        <w:numPr>
          <w:ilvl w:val="0"/>
          <w:numId w:val="27"/>
        </w:numPr>
        <w:spacing w:after="160" w:line="259" w:lineRule="auto"/>
        <w:rPr>
          <w:rFonts w:cs="Arial"/>
          <w:lang w:bidi="en-US"/>
        </w:rPr>
      </w:pPr>
      <w:r w:rsidRPr="00FA5D35">
        <w:rPr>
          <w:rFonts w:cs="Arial"/>
          <w:lang w:bidi="en-US"/>
        </w:rPr>
        <w:t xml:space="preserve">Removing barriers to access and participation </w:t>
      </w:r>
    </w:p>
    <w:p w14:paraId="7D7EAE7A" w14:textId="77777777" w:rsidR="0000166C" w:rsidRPr="00FA5D35" w:rsidRDefault="0000166C" w:rsidP="0000166C">
      <w:pPr>
        <w:numPr>
          <w:ilvl w:val="0"/>
          <w:numId w:val="27"/>
        </w:numPr>
        <w:spacing w:after="160" w:line="259" w:lineRule="auto"/>
        <w:rPr>
          <w:rFonts w:cs="Arial"/>
          <w:lang w:bidi="en-US"/>
        </w:rPr>
      </w:pPr>
      <w:r w:rsidRPr="00FA5D35">
        <w:rPr>
          <w:rFonts w:cs="Arial"/>
          <w:lang w:bidi="en-US"/>
        </w:rPr>
        <w:t xml:space="preserve">Offering equal opportunities to all pupils to succeed at the highest </w:t>
      </w:r>
    </w:p>
    <w:p w14:paraId="7CC9D906" w14:textId="1D211F65" w:rsidR="0000166C" w:rsidRPr="00FA5D35" w:rsidRDefault="0000166C" w:rsidP="0000166C">
      <w:pPr>
        <w:rPr>
          <w:rFonts w:cs="Arial"/>
          <w:lang w:bidi="en-US"/>
        </w:rPr>
      </w:pPr>
      <w:r w:rsidRPr="00FA5D35">
        <w:rPr>
          <w:rFonts w:cs="Arial"/>
          <w:lang w:bidi="en-US"/>
        </w:rPr>
        <w:t xml:space="preserve">            level possible </w:t>
      </w:r>
    </w:p>
    <w:p w14:paraId="6697BDA1" w14:textId="77777777" w:rsidR="0000166C" w:rsidRPr="00FA5D35" w:rsidRDefault="0000166C" w:rsidP="0000166C">
      <w:pPr>
        <w:numPr>
          <w:ilvl w:val="0"/>
          <w:numId w:val="27"/>
        </w:numPr>
        <w:spacing w:after="160" w:line="259" w:lineRule="auto"/>
        <w:rPr>
          <w:rFonts w:cs="Arial"/>
          <w:lang w:bidi="en-US"/>
        </w:rPr>
      </w:pPr>
      <w:r w:rsidRPr="00FA5D35">
        <w:rPr>
          <w:rFonts w:cs="Arial"/>
          <w:lang w:bidi="en-US"/>
        </w:rPr>
        <w:t xml:space="preserve">Engagement and ethos </w:t>
      </w:r>
    </w:p>
    <w:p w14:paraId="6652AC77" w14:textId="77777777" w:rsidR="0000166C" w:rsidRPr="00FA5D35" w:rsidRDefault="0000166C" w:rsidP="0000166C">
      <w:pPr>
        <w:numPr>
          <w:ilvl w:val="0"/>
          <w:numId w:val="27"/>
        </w:numPr>
        <w:spacing w:after="160" w:line="259" w:lineRule="auto"/>
        <w:rPr>
          <w:rFonts w:cs="Arial"/>
          <w:lang w:bidi="en-US"/>
        </w:rPr>
      </w:pPr>
      <w:r w:rsidRPr="00FA5D35">
        <w:rPr>
          <w:rFonts w:cs="Arial"/>
          <w:lang w:bidi="en-US"/>
        </w:rPr>
        <w:t xml:space="preserve">Providing opportunities for children, young people and their families to </w:t>
      </w:r>
    </w:p>
    <w:p w14:paraId="0CAF4F6A" w14:textId="77777777" w:rsidR="0000166C" w:rsidRPr="00FA5D35" w:rsidRDefault="0000166C" w:rsidP="0000166C">
      <w:pPr>
        <w:rPr>
          <w:rFonts w:cs="Arial"/>
          <w:lang w:bidi="en-US"/>
        </w:rPr>
      </w:pPr>
      <w:r w:rsidRPr="00FA5D35">
        <w:rPr>
          <w:rFonts w:cs="Arial"/>
          <w:lang w:bidi="en-US"/>
        </w:rPr>
        <w:t xml:space="preserve">            interact with others from different backgrounds </w:t>
      </w:r>
    </w:p>
    <w:p w14:paraId="3C86447D" w14:textId="77777777" w:rsidR="0000166C" w:rsidRPr="00FA5D35" w:rsidRDefault="0000166C" w:rsidP="0000166C">
      <w:pPr>
        <w:rPr>
          <w:rFonts w:cs="Arial"/>
          <w:lang w:bidi="en-US"/>
        </w:rPr>
      </w:pPr>
    </w:p>
    <w:p w14:paraId="05FE44FB" w14:textId="77777777" w:rsidR="0000166C" w:rsidRPr="00FA5D35" w:rsidRDefault="0000166C" w:rsidP="0000166C">
      <w:pPr>
        <w:rPr>
          <w:rFonts w:cs="Arial"/>
          <w:b/>
          <w:bCs/>
          <w:lang w:bidi="en-US"/>
        </w:rPr>
      </w:pPr>
      <w:r w:rsidRPr="00FA5D35">
        <w:rPr>
          <w:rFonts w:cs="Arial"/>
          <w:b/>
          <w:bCs/>
          <w:lang w:bidi="en-US"/>
        </w:rPr>
        <w:t>School Context</w:t>
      </w:r>
    </w:p>
    <w:p w14:paraId="1FA2BC5C" w14:textId="1256E18C" w:rsidR="0000166C" w:rsidRPr="00FA5D35" w:rsidRDefault="0000166C" w:rsidP="00385065">
      <w:pPr>
        <w:jc w:val="both"/>
        <w:rPr>
          <w:rFonts w:cs="Arial"/>
          <w:lang w:bidi="en-US"/>
        </w:rPr>
      </w:pPr>
      <w:r w:rsidRPr="00FA5D35">
        <w:rPr>
          <w:rFonts w:cs="Arial"/>
          <w:lang w:bidi="en-US"/>
        </w:rPr>
        <w:t>The Proprietor is committed to promoting social cohesion and discharges its responsibility as part of its leadership and management role by encouraging all staff to be proactive and by involving pupils in the promotion of social cohesion.</w:t>
      </w:r>
    </w:p>
    <w:p w14:paraId="4120CE4B" w14:textId="77777777" w:rsidR="0000166C" w:rsidRPr="00FA5D35" w:rsidRDefault="0000166C" w:rsidP="00385065">
      <w:pPr>
        <w:jc w:val="both"/>
        <w:rPr>
          <w:rFonts w:cs="Arial"/>
          <w:lang w:bidi="en-US"/>
        </w:rPr>
      </w:pPr>
      <w:r w:rsidRPr="00FA5D35">
        <w:rPr>
          <w:rFonts w:cs="Arial"/>
          <w:lang w:bidi="en-US"/>
        </w:rPr>
        <w:t>We value a society in which there is a common vision and sense of belonging by all communities; a society in which the diversity of people’s backgrounds and circumstances is appreciated and valued; a society in which similar life opportunities are available to all; and a society in which strong and positive relationships exist and continue to be developed in the work place, in schools and in the wider community.</w:t>
      </w:r>
    </w:p>
    <w:p w14:paraId="2296E7EB" w14:textId="77777777" w:rsidR="0000166C" w:rsidRPr="00FA5D35" w:rsidRDefault="0000166C" w:rsidP="0000166C">
      <w:pPr>
        <w:rPr>
          <w:rFonts w:cs="Arial"/>
          <w:lang w:bidi="en-US"/>
        </w:rPr>
      </w:pPr>
    </w:p>
    <w:p w14:paraId="124BDF97" w14:textId="0BD52168" w:rsidR="0000166C" w:rsidRPr="00FA5D35" w:rsidRDefault="0000166C" w:rsidP="0000166C">
      <w:pPr>
        <w:rPr>
          <w:rFonts w:cs="Arial"/>
          <w:lang w:bidi="en-US"/>
        </w:rPr>
      </w:pPr>
      <w:r w:rsidRPr="00FA5D35">
        <w:rPr>
          <w:rFonts w:cs="Arial"/>
          <w:lang w:bidi="en-US"/>
        </w:rPr>
        <w:t xml:space="preserve">For us, community has </w:t>
      </w:r>
      <w:r w:rsidR="007C5447" w:rsidRPr="00FA5D35">
        <w:rPr>
          <w:rFonts w:cs="Arial"/>
          <w:lang w:bidi="en-US"/>
        </w:rPr>
        <w:t>a few</w:t>
      </w:r>
      <w:r w:rsidRPr="00FA5D35">
        <w:rPr>
          <w:rFonts w:cs="Arial"/>
          <w:lang w:bidi="en-US"/>
        </w:rPr>
        <w:t xml:space="preserve"> dimensions including:</w:t>
      </w:r>
    </w:p>
    <w:p w14:paraId="03CD66B2" w14:textId="77777777" w:rsidR="0000166C" w:rsidRPr="00FA5D35" w:rsidRDefault="0000166C" w:rsidP="0000166C">
      <w:pPr>
        <w:rPr>
          <w:rFonts w:cs="Arial"/>
          <w:lang w:bidi="en-US"/>
        </w:rPr>
      </w:pPr>
    </w:p>
    <w:p w14:paraId="0B55AB34" w14:textId="19D58697" w:rsidR="0000166C" w:rsidRPr="007C5447" w:rsidRDefault="0000166C" w:rsidP="0000166C">
      <w:pPr>
        <w:numPr>
          <w:ilvl w:val="0"/>
          <w:numId w:val="39"/>
        </w:numPr>
        <w:spacing w:after="160" w:line="259" w:lineRule="auto"/>
        <w:rPr>
          <w:rFonts w:cs="Arial"/>
          <w:lang w:bidi="en-US"/>
        </w:rPr>
      </w:pPr>
      <w:r w:rsidRPr="00FA5D35">
        <w:rPr>
          <w:rFonts w:cs="Arial"/>
          <w:lang w:bidi="en-US"/>
        </w:rPr>
        <w:t xml:space="preserve">the school community – the pupils it serves, their families and the school’s </w:t>
      </w:r>
      <w:r w:rsidR="007C5447" w:rsidRPr="00FA5D35">
        <w:rPr>
          <w:rFonts w:cs="Arial"/>
          <w:lang w:bidi="en-US"/>
        </w:rPr>
        <w:t>staff.</w:t>
      </w:r>
      <w:r w:rsidRPr="00FA5D35">
        <w:rPr>
          <w:rFonts w:cs="Arial"/>
          <w:lang w:bidi="en-US"/>
        </w:rPr>
        <w:t xml:space="preserve"> </w:t>
      </w:r>
    </w:p>
    <w:p w14:paraId="709591FA" w14:textId="4EC31841" w:rsidR="0000166C" w:rsidRPr="00FA5D35" w:rsidRDefault="0000166C" w:rsidP="0000166C">
      <w:pPr>
        <w:numPr>
          <w:ilvl w:val="0"/>
          <w:numId w:val="39"/>
        </w:numPr>
        <w:spacing w:after="160" w:line="259" w:lineRule="auto"/>
        <w:rPr>
          <w:rFonts w:cs="Arial"/>
          <w:lang w:bidi="en-US"/>
        </w:rPr>
      </w:pPr>
      <w:r w:rsidRPr="00FA5D35">
        <w:rPr>
          <w:rFonts w:cs="Arial"/>
          <w:lang w:bidi="en-US"/>
        </w:rPr>
        <w:t xml:space="preserve">the community within which the school is located – the school in its geographical community and the people who live and work in that </w:t>
      </w:r>
      <w:r w:rsidR="007C5447" w:rsidRPr="00FA5D35">
        <w:rPr>
          <w:rFonts w:cs="Arial"/>
          <w:lang w:bidi="en-US"/>
        </w:rPr>
        <w:t>area.</w:t>
      </w:r>
      <w:r w:rsidRPr="00FA5D35">
        <w:rPr>
          <w:rFonts w:cs="Arial"/>
          <w:lang w:bidi="en-US"/>
        </w:rPr>
        <w:t xml:space="preserve"> </w:t>
      </w:r>
    </w:p>
    <w:p w14:paraId="350E047B" w14:textId="77777777" w:rsidR="0000166C" w:rsidRPr="00FA5D35" w:rsidRDefault="0000166C" w:rsidP="0000166C">
      <w:pPr>
        <w:numPr>
          <w:ilvl w:val="0"/>
          <w:numId w:val="39"/>
        </w:numPr>
        <w:spacing w:after="160" w:line="259" w:lineRule="auto"/>
        <w:rPr>
          <w:rFonts w:cs="Arial"/>
          <w:lang w:bidi="en-US"/>
        </w:rPr>
      </w:pPr>
      <w:r w:rsidRPr="00FA5D35">
        <w:rPr>
          <w:rFonts w:cs="Arial"/>
          <w:lang w:bidi="en-US"/>
        </w:rPr>
        <w:t xml:space="preserve">the citywide and regional community the school working with other schools and providers within Somerset </w:t>
      </w:r>
    </w:p>
    <w:p w14:paraId="75CEA272" w14:textId="1F879FB0" w:rsidR="0000166C" w:rsidRPr="00FA5D35" w:rsidRDefault="0000166C" w:rsidP="0000166C">
      <w:pPr>
        <w:numPr>
          <w:ilvl w:val="0"/>
          <w:numId w:val="39"/>
        </w:numPr>
        <w:spacing w:after="160" w:line="259" w:lineRule="auto"/>
        <w:rPr>
          <w:rFonts w:cs="Arial"/>
          <w:lang w:bidi="en-US"/>
        </w:rPr>
      </w:pPr>
      <w:r w:rsidRPr="00FA5D35">
        <w:rPr>
          <w:rFonts w:cs="Arial"/>
          <w:lang w:bidi="en-US"/>
        </w:rPr>
        <w:t xml:space="preserve">the community of Britain – all schools are in definition part of this </w:t>
      </w:r>
      <w:r w:rsidR="007C5447" w:rsidRPr="00FA5D35">
        <w:rPr>
          <w:rFonts w:cs="Arial"/>
          <w:lang w:bidi="en-US"/>
        </w:rPr>
        <w:t>community.</w:t>
      </w:r>
      <w:r w:rsidRPr="00FA5D35">
        <w:rPr>
          <w:rFonts w:cs="Arial"/>
          <w:lang w:bidi="en-US"/>
        </w:rPr>
        <w:t xml:space="preserve"> </w:t>
      </w:r>
    </w:p>
    <w:p w14:paraId="133ADF5C" w14:textId="77777777" w:rsidR="0000166C" w:rsidRPr="00FA5D35" w:rsidRDefault="0000166C" w:rsidP="0000166C">
      <w:pPr>
        <w:numPr>
          <w:ilvl w:val="0"/>
          <w:numId w:val="39"/>
        </w:numPr>
        <w:spacing w:after="160" w:line="259" w:lineRule="auto"/>
        <w:rPr>
          <w:rFonts w:cs="Arial"/>
          <w:lang w:bidi="en-US"/>
        </w:rPr>
      </w:pPr>
      <w:r w:rsidRPr="00FA5D35">
        <w:rPr>
          <w:rFonts w:cs="Arial"/>
          <w:lang w:bidi="en-US"/>
        </w:rPr>
        <w:t xml:space="preserve">the global community – formed by EU and International links. </w:t>
      </w:r>
    </w:p>
    <w:p w14:paraId="54978E48" w14:textId="77777777" w:rsidR="0000166C" w:rsidRPr="00FA5D35" w:rsidRDefault="0000166C" w:rsidP="0000166C">
      <w:pPr>
        <w:rPr>
          <w:rFonts w:cs="Arial"/>
          <w:lang w:bidi="en-US"/>
        </w:rPr>
      </w:pPr>
    </w:p>
    <w:p w14:paraId="553A5365" w14:textId="77777777" w:rsidR="0000166C" w:rsidRPr="00FA5D35" w:rsidRDefault="0000166C" w:rsidP="0000166C">
      <w:pPr>
        <w:rPr>
          <w:rFonts w:cs="Arial"/>
          <w:b/>
          <w:bCs/>
          <w:lang w:bidi="en-US"/>
        </w:rPr>
      </w:pPr>
      <w:r w:rsidRPr="00FA5D35">
        <w:rPr>
          <w:rFonts w:cs="Arial"/>
          <w:b/>
          <w:bCs/>
          <w:lang w:bidi="en-US"/>
        </w:rPr>
        <w:t>3.16</w:t>
      </w:r>
      <w:r>
        <w:rPr>
          <w:rFonts w:cs="Arial"/>
          <w:b/>
          <w:bCs/>
          <w:lang w:bidi="en-US"/>
        </w:rPr>
        <w:t>.</w:t>
      </w:r>
      <w:r w:rsidRPr="00FA5D35">
        <w:rPr>
          <w:rFonts w:cs="Arial"/>
          <w:b/>
          <w:bCs/>
          <w:lang w:bidi="en-US"/>
        </w:rPr>
        <w:t xml:space="preserve">   Procedures</w:t>
      </w:r>
    </w:p>
    <w:p w14:paraId="399E3178" w14:textId="77777777" w:rsidR="0000166C" w:rsidRPr="00FA5D35" w:rsidRDefault="0000166C" w:rsidP="0000166C">
      <w:pPr>
        <w:rPr>
          <w:rFonts w:cs="Arial"/>
          <w:lang w:bidi="en-US"/>
        </w:rPr>
      </w:pPr>
      <w:r w:rsidRPr="00FA5D35">
        <w:rPr>
          <w:rFonts w:cs="Arial"/>
          <w:lang w:bidi="en-US"/>
        </w:rPr>
        <w:t>An integral part of our self-evaluation and improvement planning is building on our best practice in promoting social cohesion. We are committed to considering where there may be scope to improve our existing work in three specific areas:</w:t>
      </w:r>
    </w:p>
    <w:p w14:paraId="04DC9207" w14:textId="77777777" w:rsidR="0000166C" w:rsidRPr="00FA5D35" w:rsidRDefault="0000166C" w:rsidP="0000166C">
      <w:pPr>
        <w:rPr>
          <w:rFonts w:cs="Arial"/>
          <w:lang w:bidi="en-US"/>
        </w:rPr>
      </w:pPr>
    </w:p>
    <w:p w14:paraId="1CDACA52" w14:textId="77777777" w:rsidR="0000166C" w:rsidRPr="00FA5D35" w:rsidRDefault="0000166C" w:rsidP="0000166C">
      <w:pPr>
        <w:rPr>
          <w:rFonts w:cs="Arial"/>
          <w:b/>
          <w:bCs/>
          <w:lang w:bidi="en-US"/>
        </w:rPr>
      </w:pPr>
      <w:r w:rsidRPr="00FA5D35">
        <w:rPr>
          <w:rFonts w:cs="Arial"/>
          <w:b/>
          <w:bCs/>
          <w:lang w:bidi="en-US"/>
        </w:rPr>
        <w:t>Teaching, Learning and Curriculum</w:t>
      </w:r>
    </w:p>
    <w:p w14:paraId="109072F9" w14:textId="77777777" w:rsidR="0000166C" w:rsidRPr="00FA5D35" w:rsidRDefault="0000166C" w:rsidP="0000166C">
      <w:pPr>
        <w:rPr>
          <w:rFonts w:cs="Arial"/>
          <w:lang w:bidi="en-US"/>
        </w:rPr>
      </w:pPr>
    </w:p>
    <w:p w14:paraId="1097835E" w14:textId="77777777" w:rsidR="0000166C" w:rsidRPr="00FA5D35" w:rsidRDefault="0000166C" w:rsidP="0000166C">
      <w:pPr>
        <w:numPr>
          <w:ilvl w:val="0"/>
          <w:numId w:val="40"/>
        </w:numPr>
        <w:spacing w:after="160" w:line="259" w:lineRule="auto"/>
        <w:rPr>
          <w:rFonts w:cs="Arial"/>
          <w:lang w:bidi="en-US"/>
        </w:rPr>
      </w:pPr>
      <w:r w:rsidRPr="00FA5D35">
        <w:rPr>
          <w:rFonts w:cs="Arial"/>
          <w:lang w:bidi="en-US"/>
        </w:rPr>
        <w:t xml:space="preserve">we teach pupils to understand others </w:t>
      </w:r>
    </w:p>
    <w:p w14:paraId="0BDE9D42" w14:textId="24759BFF" w:rsidR="0000166C" w:rsidRPr="007C5447" w:rsidRDefault="0000166C" w:rsidP="0000166C">
      <w:pPr>
        <w:numPr>
          <w:ilvl w:val="0"/>
          <w:numId w:val="40"/>
        </w:numPr>
        <w:spacing w:after="160" w:line="259" w:lineRule="auto"/>
        <w:rPr>
          <w:rFonts w:cs="Arial"/>
          <w:lang w:bidi="en-US"/>
        </w:rPr>
      </w:pPr>
      <w:r w:rsidRPr="00FA5D35">
        <w:rPr>
          <w:rFonts w:cs="Arial"/>
          <w:lang w:bidi="en-US"/>
        </w:rPr>
        <w:t xml:space="preserve">we promote common values and value diversity </w:t>
      </w:r>
    </w:p>
    <w:p w14:paraId="7643B342" w14:textId="77777777" w:rsidR="0000166C" w:rsidRPr="00FA5D35" w:rsidRDefault="0000166C" w:rsidP="0000166C">
      <w:pPr>
        <w:numPr>
          <w:ilvl w:val="0"/>
          <w:numId w:val="40"/>
        </w:numPr>
        <w:spacing w:after="160" w:line="259" w:lineRule="auto"/>
        <w:rPr>
          <w:rFonts w:cs="Arial"/>
          <w:lang w:bidi="en-US"/>
        </w:rPr>
      </w:pPr>
      <w:r w:rsidRPr="00FA5D35">
        <w:rPr>
          <w:rFonts w:cs="Arial"/>
          <w:lang w:bidi="en-US"/>
        </w:rPr>
        <w:t xml:space="preserve">we promote awareness of human rights and of the responsibility to uphold and defend them </w:t>
      </w:r>
    </w:p>
    <w:p w14:paraId="1E40D35B" w14:textId="77777777" w:rsidR="0000166C" w:rsidRPr="00FA5D35" w:rsidRDefault="0000166C" w:rsidP="0000166C">
      <w:pPr>
        <w:numPr>
          <w:ilvl w:val="0"/>
          <w:numId w:val="40"/>
        </w:numPr>
        <w:spacing w:after="160" w:line="259" w:lineRule="auto"/>
        <w:rPr>
          <w:rFonts w:cs="Arial"/>
          <w:lang w:bidi="en-US"/>
        </w:rPr>
      </w:pPr>
      <w:r w:rsidRPr="00FA5D35">
        <w:rPr>
          <w:rFonts w:cs="Arial"/>
          <w:lang w:bidi="en-US"/>
        </w:rPr>
        <w:t xml:space="preserve">we develop the skills of participation and responsible action </w:t>
      </w:r>
    </w:p>
    <w:p w14:paraId="37F8FE96" w14:textId="77777777" w:rsidR="0000166C" w:rsidRPr="00FA5D35" w:rsidRDefault="0000166C" w:rsidP="0000166C">
      <w:pPr>
        <w:rPr>
          <w:rFonts w:cs="Arial"/>
          <w:lang w:bidi="en-US"/>
        </w:rPr>
      </w:pPr>
    </w:p>
    <w:p w14:paraId="664B80A1" w14:textId="77777777" w:rsidR="0000166C" w:rsidRPr="00FA5D35" w:rsidRDefault="0000166C" w:rsidP="0000166C">
      <w:pPr>
        <w:rPr>
          <w:rFonts w:cs="Arial"/>
          <w:lang w:bidi="en-US"/>
        </w:rPr>
      </w:pPr>
      <w:r w:rsidRPr="00FA5D35">
        <w:rPr>
          <w:rFonts w:cs="Arial"/>
          <w:lang w:bidi="en-US"/>
        </w:rPr>
        <w:t>As an effective school, we have a high standard of teaching and curriculum provision that supports high standards of attainment promotes common values and builds pupils’ understanding of the diversity that surrounds them, recognising similarities and appreciating different cultures, faiths ethnicities and socio-economic backgrounds.</w:t>
      </w:r>
    </w:p>
    <w:p w14:paraId="79928CE8" w14:textId="77777777" w:rsidR="0000166C" w:rsidRPr="00FA5D35" w:rsidRDefault="0000166C" w:rsidP="0000166C">
      <w:pPr>
        <w:rPr>
          <w:rFonts w:cs="Arial"/>
          <w:lang w:bidi="en-US"/>
        </w:rPr>
      </w:pPr>
    </w:p>
    <w:p w14:paraId="06349A1E" w14:textId="77777777" w:rsidR="0000166C" w:rsidRPr="00FA5D35" w:rsidRDefault="0000166C" w:rsidP="0000166C">
      <w:pPr>
        <w:rPr>
          <w:rFonts w:cs="Arial"/>
          <w:lang w:bidi="en-US"/>
        </w:rPr>
      </w:pPr>
      <w:r w:rsidRPr="00FA5D35">
        <w:rPr>
          <w:rFonts w:cs="Arial"/>
          <w:lang w:bidi="en-US"/>
        </w:rPr>
        <w:t>Integrated across our curriculum are opportunities for discussing issues of identity and diversity.</w:t>
      </w:r>
    </w:p>
    <w:p w14:paraId="2B0931DD" w14:textId="77777777" w:rsidR="0000166C" w:rsidRPr="00FA5D35" w:rsidRDefault="0000166C" w:rsidP="0000166C">
      <w:pPr>
        <w:rPr>
          <w:rFonts w:cs="Arial"/>
          <w:lang w:bidi="en-US"/>
        </w:rPr>
      </w:pPr>
    </w:p>
    <w:p w14:paraId="1ACAB145" w14:textId="77777777" w:rsidR="0000166C" w:rsidRPr="00FA5D35" w:rsidRDefault="0000166C" w:rsidP="0000166C">
      <w:pPr>
        <w:rPr>
          <w:rFonts w:cs="Arial"/>
          <w:b/>
          <w:bCs/>
          <w:lang w:bidi="en-US"/>
        </w:rPr>
      </w:pPr>
      <w:r w:rsidRPr="00FA5D35">
        <w:rPr>
          <w:rFonts w:cs="Arial"/>
          <w:b/>
          <w:bCs/>
          <w:lang w:bidi="en-US"/>
        </w:rPr>
        <w:t>Strategies</w:t>
      </w:r>
    </w:p>
    <w:p w14:paraId="6CFF7091" w14:textId="77777777" w:rsidR="0000166C" w:rsidRPr="00FA5D35" w:rsidRDefault="0000166C" w:rsidP="0000166C">
      <w:pPr>
        <w:rPr>
          <w:rFonts w:cs="Arial"/>
          <w:lang w:bidi="en-US"/>
        </w:rPr>
      </w:pPr>
    </w:p>
    <w:p w14:paraId="1E8E55FA" w14:textId="77777777" w:rsidR="0000166C" w:rsidRPr="00FA5D35" w:rsidRDefault="0000166C" w:rsidP="0000166C">
      <w:pPr>
        <w:rPr>
          <w:rFonts w:cs="Arial"/>
          <w:lang w:bidi="en-US"/>
        </w:rPr>
      </w:pPr>
      <w:r w:rsidRPr="00FA5D35">
        <w:rPr>
          <w:rFonts w:cs="Arial"/>
          <w:lang w:bidi="en-US"/>
        </w:rPr>
        <w:t>As a tool in building social cohesion, we provide:</w:t>
      </w:r>
    </w:p>
    <w:p w14:paraId="55850F7E" w14:textId="77777777" w:rsidR="0000166C" w:rsidRPr="00FA5D35" w:rsidRDefault="0000166C" w:rsidP="0000166C">
      <w:pPr>
        <w:rPr>
          <w:rFonts w:cs="Arial"/>
        </w:rPr>
      </w:pPr>
    </w:p>
    <w:p w14:paraId="6CB02D09" w14:textId="77777777" w:rsidR="0000166C" w:rsidRPr="00FA5D35" w:rsidRDefault="0000166C" w:rsidP="0000166C">
      <w:pPr>
        <w:numPr>
          <w:ilvl w:val="0"/>
          <w:numId w:val="28"/>
        </w:numPr>
        <w:spacing w:after="160" w:line="259" w:lineRule="auto"/>
        <w:rPr>
          <w:rFonts w:cs="Arial"/>
        </w:rPr>
      </w:pPr>
      <w:r w:rsidRPr="00FA5D35">
        <w:rPr>
          <w:rFonts w:cs="Arial"/>
        </w:rPr>
        <w:t xml:space="preserve">lessons across the curriculum that promote common values and help pupils to value differences and to challenge prejudice and stereotyping </w:t>
      </w:r>
    </w:p>
    <w:p w14:paraId="3DBCB16C" w14:textId="77777777" w:rsidR="0000166C" w:rsidRPr="006C4D80" w:rsidRDefault="0000166C" w:rsidP="0000166C">
      <w:pPr>
        <w:numPr>
          <w:ilvl w:val="0"/>
          <w:numId w:val="28"/>
        </w:numPr>
        <w:spacing w:after="160" w:line="259" w:lineRule="auto"/>
        <w:rPr>
          <w:rFonts w:cs="Arial"/>
        </w:rPr>
      </w:pPr>
      <w:r w:rsidRPr="00FA5D35">
        <w:rPr>
          <w:rFonts w:cs="Arial"/>
        </w:rPr>
        <w:t xml:space="preserve">a programme of curriculum-based activities whereby pupils understanding of community and diversity is enriched through educational visits and meetings with members of different communities </w:t>
      </w:r>
    </w:p>
    <w:p w14:paraId="0AEF5F85" w14:textId="77777777" w:rsidR="0000166C" w:rsidRPr="00FA5D35" w:rsidRDefault="0000166C" w:rsidP="0000166C">
      <w:pPr>
        <w:numPr>
          <w:ilvl w:val="0"/>
          <w:numId w:val="28"/>
        </w:numPr>
        <w:spacing w:after="160" w:line="259" w:lineRule="auto"/>
        <w:rPr>
          <w:rFonts w:cs="Arial"/>
        </w:rPr>
      </w:pPr>
      <w:r w:rsidRPr="00FA5D35">
        <w:rPr>
          <w:rFonts w:cs="Arial"/>
        </w:rPr>
        <w:t xml:space="preserve">support for pupils for whom English is an additional language (EAL) to enable them to achieve at the highest possible level (in English) </w:t>
      </w:r>
    </w:p>
    <w:p w14:paraId="1C301848" w14:textId="77777777" w:rsidR="0000166C" w:rsidRPr="00FA5D35" w:rsidRDefault="0000166C" w:rsidP="0000166C">
      <w:pPr>
        <w:rPr>
          <w:rFonts w:cs="Arial"/>
          <w:lang w:bidi="en-US"/>
        </w:rPr>
      </w:pPr>
    </w:p>
    <w:p w14:paraId="7C204703" w14:textId="77777777" w:rsidR="0000166C" w:rsidRPr="00FA5D35" w:rsidRDefault="0000166C" w:rsidP="0000166C">
      <w:pPr>
        <w:rPr>
          <w:rFonts w:cs="Arial"/>
          <w:b/>
          <w:bCs/>
          <w:lang w:bidi="en-US"/>
        </w:rPr>
      </w:pPr>
      <w:r w:rsidRPr="00FA5D35">
        <w:rPr>
          <w:rFonts w:cs="Arial"/>
          <w:b/>
          <w:bCs/>
          <w:lang w:bidi="en-US"/>
        </w:rPr>
        <w:t>Equality and Excellence</w:t>
      </w:r>
    </w:p>
    <w:p w14:paraId="7D513B84" w14:textId="77777777" w:rsidR="0000166C" w:rsidRPr="00FA5D35" w:rsidRDefault="0000166C" w:rsidP="0000166C">
      <w:pPr>
        <w:rPr>
          <w:rFonts w:cs="Arial"/>
          <w:lang w:bidi="en-US"/>
        </w:rPr>
      </w:pPr>
    </w:p>
    <w:p w14:paraId="366946A0" w14:textId="3446684A" w:rsidR="0000166C" w:rsidRPr="007C5447" w:rsidRDefault="0000166C" w:rsidP="0000166C">
      <w:pPr>
        <w:numPr>
          <w:ilvl w:val="0"/>
          <w:numId w:val="41"/>
        </w:numPr>
        <w:spacing w:after="160" w:line="259" w:lineRule="auto"/>
        <w:rPr>
          <w:rFonts w:cs="Arial"/>
          <w:lang w:bidi="en-US"/>
        </w:rPr>
      </w:pPr>
      <w:r w:rsidRPr="00FA5D35">
        <w:rPr>
          <w:rFonts w:cs="Arial"/>
          <w:lang w:bidi="en-US"/>
        </w:rPr>
        <w:t xml:space="preserve">We strive to ensure equal opportunities for all to succeed at the highest level possible </w:t>
      </w:r>
    </w:p>
    <w:p w14:paraId="7FC72736" w14:textId="77777777" w:rsidR="0000166C" w:rsidRPr="00FA5D35" w:rsidRDefault="0000166C" w:rsidP="0000166C">
      <w:pPr>
        <w:numPr>
          <w:ilvl w:val="0"/>
          <w:numId w:val="41"/>
        </w:numPr>
        <w:spacing w:after="160" w:line="259" w:lineRule="auto"/>
        <w:rPr>
          <w:rFonts w:cs="Arial"/>
          <w:lang w:bidi="en-US"/>
        </w:rPr>
      </w:pPr>
      <w:r w:rsidRPr="00FA5D35">
        <w:rPr>
          <w:rFonts w:cs="Arial"/>
          <w:lang w:bidi="en-US"/>
        </w:rPr>
        <w:t xml:space="preserve">We seek to remove barriers to access and participation in learning and wider activities </w:t>
      </w:r>
    </w:p>
    <w:p w14:paraId="071207EB" w14:textId="03692FDC" w:rsidR="0000166C" w:rsidRPr="007C5447" w:rsidRDefault="0000166C" w:rsidP="0000166C">
      <w:pPr>
        <w:numPr>
          <w:ilvl w:val="0"/>
          <w:numId w:val="42"/>
        </w:numPr>
        <w:spacing w:after="160" w:line="259" w:lineRule="auto"/>
        <w:rPr>
          <w:rFonts w:cs="Arial"/>
          <w:lang w:bidi="en-US"/>
        </w:rPr>
      </w:pPr>
      <w:r w:rsidRPr="00FA5D35">
        <w:rPr>
          <w:rFonts w:cs="Arial"/>
          <w:lang w:bidi="en-US"/>
        </w:rPr>
        <w:t xml:space="preserve">By analysing assessment results to keep track of the relative performance of the different groups </w:t>
      </w:r>
    </w:p>
    <w:p w14:paraId="2FE59D83" w14:textId="4E0CF1B0" w:rsidR="0000166C" w:rsidRPr="007C5447" w:rsidRDefault="0000166C" w:rsidP="0000166C">
      <w:pPr>
        <w:numPr>
          <w:ilvl w:val="0"/>
          <w:numId w:val="42"/>
        </w:numPr>
        <w:spacing w:after="160" w:line="259" w:lineRule="auto"/>
        <w:rPr>
          <w:rFonts w:cs="Arial"/>
          <w:lang w:bidi="en-US"/>
        </w:rPr>
      </w:pPr>
      <w:r w:rsidRPr="00FA5D35">
        <w:rPr>
          <w:rFonts w:cs="Arial"/>
          <w:lang w:bidi="en-US"/>
        </w:rPr>
        <w:t xml:space="preserve">By using the outcomes of analysis to tackle underperformance by any particular group </w:t>
      </w:r>
    </w:p>
    <w:p w14:paraId="16D86D47" w14:textId="77777777" w:rsidR="0000166C" w:rsidRPr="00FA5D35" w:rsidRDefault="0000166C" w:rsidP="0000166C">
      <w:pPr>
        <w:numPr>
          <w:ilvl w:val="0"/>
          <w:numId w:val="41"/>
        </w:numPr>
        <w:spacing w:after="160" w:line="259" w:lineRule="auto"/>
        <w:rPr>
          <w:rFonts w:cs="Arial"/>
          <w:lang w:bidi="en-US"/>
        </w:rPr>
      </w:pPr>
      <w:r w:rsidRPr="00FA5D35">
        <w:rPr>
          <w:rFonts w:cs="Arial"/>
          <w:lang w:bidi="en-US"/>
        </w:rPr>
        <w:t xml:space="preserve">We aim to eliminate variations in outcomes for different groups </w:t>
      </w:r>
    </w:p>
    <w:p w14:paraId="07E50999" w14:textId="77777777" w:rsidR="0000166C" w:rsidRPr="00FA5D35" w:rsidRDefault="0000166C" w:rsidP="0000166C">
      <w:pPr>
        <w:rPr>
          <w:rFonts w:cs="Arial"/>
          <w:lang w:bidi="en-US"/>
        </w:rPr>
      </w:pPr>
    </w:p>
    <w:p w14:paraId="78ADED06" w14:textId="77777777" w:rsidR="0000166C" w:rsidRPr="00FA5D35" w:rsidRDefault="0000166C" w:rsidP="0000166C">
      <w:pPr>
        <w:rPr>
          <w:rFonts w:cs="Arial"/>
          <w:lang w:bidi="en-US"/>
        </w:rPr>
      </w:pPr>
      <w:r w:rsidRPr="00FA5D35">
        <w:rPr>
          <w:rFonts w:cs="Arial"/>
          <w:lang w:bidi="en-US"/>
        </w:rPr>
        <w:t>Our focus is on securing high standards of attainment for all pupils from all ethnic backgrounds and of different socio-economic statuses, ensuring that pupils are treated with respect and supported to reach their full potential.</w:t>
      </w:r>
    </w:p>
    <w:p w14:paraId="126774A0" w14:textId="77777777" w:rsidR="0000166C" w:rsidRPr="00FA5D35" w:rsidRDefault="0000166C" w:rsidP="0000166C">
      <w:pPr>
        <w:rPr>
          <w:rFonts w:cs="Arial"/>
          <w:lang w:bidi="en-US"/>
        </w:rPr>
      </w:pPr>
    </w:p>
    <w:p w14:paraId="25F1D14E" w14:textId="77777777" w:rsidR="0000166C" w:rsidRPr="00FA5D35" w:rsidRDefault="0000166C" w:rsidP="0000166C">
      <w:pPr>
        <w:rPr>
          <w:rFonts w:cs="Arial"/>
          <w:lang w:bidi="en-US"/>
        </w:rPr>
      </w:pPr>
      <w:r w:rsidRPr="00FA5D35">
        <w:rPr>
          <w:rFonts w:cs="Arial"/>
          <w:lang w:bidi="en-US"/>
        </w:rPr>
        <w:t>We monitor impact of our strategy in the following ways:</w:t>
      </w:r>
    </w:p>
    <w:p w14:paraId="48F75322" w14:textId="77777777" w:rsidR="0000166C" w:rsidRPr="00FA5D35" w:rsidRDefault="0000166C" w:rsidP="0000166C">
      <w:pPr>
        <w:rPr>
          <w:rFonts w:cs="Arial"/>
          <w:lang w:bidi="en-US"/>
        </w:rPr>
      </w:pPr>
    </w:p>
    <w:p w14:paraId="533D2939" w14:textId="77777777" w:rsidR="0000166C" w:rsidRPr="00FA5D35" w:rsidRDefault="0000166C" w:rsidP="0000166C">
      <w:pPr>
        <w:numPr>
          <w:ilvl w:val="0"/>
          <w:numId w:val="43"/>
        </w:numPr>
        <w:spacing w:after="160" w:line="259" w:lineRule="auto"/>
        <w:rPr>
          <w:rFonts w:cs="Arial"/>
          <w:lang w:bidi="en-US"/>
        </w:rPr>
      </w:pPr>
      <w:r w:rsidRPr="00FA5D35">
        <w:rPr>
          <w:rFonts w:cs="Arial"/>
          <w:lang w:bidi="en-US"/>
        </w:rPr>
        <w:t xml:space="preserve">By monitoring the effectiveness of our approaches in dealing with incidents of prejudice, bullying and harassment </w:t>
      </w:r>
    </w:p>
    <w:p w14:paraId="6FFF3193" w14:textId="77777777" w:rsidR="007C5447" w:rsidRDefault="007C5447" w:rsidP="0000166C">
      <w:pPr>
        <w:rPr>
          <w:rFonts w:cs="Arial"/>
          <w:b/>
          <w:bCs/>
          <w:lang w:bidi="en-US"/>
        </w:rPr>
      </w:pPr>
    </w:p>
    <w:p w14:paraId="6C6362CB" w14:textId="61A0C700" w:rsidR="0000166C" w:rsidRPr="00FA5D35" w:rsidRDefault="0000166C" w:rsidP="0000166C">
      <w:pPr>
        <w:rPr>
          <w:rFonts w:cs="Arial"/>
          <w:b/>
          <w:bCs/>
          <w:lang w:bidi="en-US"/>
        </w:rPr>
      </w:pPr>
      <w:r w:rsidRPr="00FA5D35">
        <w:rPr>
          <w:rFonts w:cs="Arial"/>
          <w:b/>
          <w:bCs/>
          <w:lang w:bidi="en-US"/>
        </w:rPr>
        <w:t>Engagement and Ethos</w:t>
      </w:r>
    </w:p>
    <w:p w14:paraId="3BD205F3" w14:textId="77777777" w:rsidR="0000166C" w:rsidRPr="00FA5D35" w:rsidRDefault="0000166C" w:rsidP="0000166C">
      <w:pPr>
        <w:rPr>
          <w:rFonts w:cs="Arial"/>
          <w:lang w:bidi="en-US"/>
        </w:rPr>
      </w:pPr>
    </w:p>
    <w:p w14:paraId="0B6F7F8A" w14:textId="676BCADC" w:rsidR="0000166C" w:rsidRPr="007C5447" w:rsidRDefault="0000166C" w:rsidP="0000166C">
      <w:pPr>
        <w:numPr>
          <w:ilvl w:val="0"/>
          <w:numId w:val="44"/>
        </w:numPr>
        <w:spacing w:after="160" w:line="259" w:lineRule="auto"/>
        <w:rPr>
          <w:rFonts w:cs="Arial"/>
          <w:lang w:bidi="en-US"/>
        </w:rPr>
      </w:pPr>
      <w:r w:rsidRPr="00FA5D35">
        <w:rPr>
          <w:rFonts w:cs="Arial"/>
          <w:lang w:bidi="en-US"/>
        </w:rPr>
        <w:t xml:space="preserve">We are committed to providing a means for children, young people and their families to interact with people from different backgrounds and build positive relations </w:t>
      </w:r>
    </w:p>
    <w:p w14:paraId="4366DEA0" w14:textId="36E7314F" w:rsidR="0000166C" w:rsidRPr="00385065" w:rsidRDefault="0000166C" w:rsidP="0000166C">
      <w:pPr>
        <w:numPr>
          <w:ilvl w:val="0"/>
          <w:numId w:val="44"/>
        </w:numPr>
        <w:spacing w:after="160" w:line="259" w:lineRule="auto"/>
        <w:rPr>
          <w:rFonts w:cs="Arial"/>
          <w:lang w:bidi="en-US"/>
        </w:rPr>
      </w:pPr>
      <w:r w:rsidRPr="00FA5D35">
        <w:rPr>
          <w:rFonts w:cs="Arial"/>
          <w:lang w:bidi="en-US"/>
        </w:rPr>
        <w:t xml:space="preserve">We will link with different schools and communities locally, across the country and internationally </w:t>
      </w:r>
    </w:p>
    <w:p w14:paraId="7A368916" w14:textId="77777777" w:rsidR="007D39F8" w:rsidRDefault="007D39F8" w:rsidP="0000166C">
      <w:pPr>
        <w:rPr>
          <w:rFonts w:cs="Arial"/>
          <w:lang w:bidi="en-US"/>
        </w:rPr>
      </w:pPr>
    </w:p>
    <w:p w14:paraId="5C776B47" w14:textId="2981F8E7" w:rsidR="0000166C" w:rsidRPr="00FA5D35" w:rsidRDefault="0000166C" w:rsidP="0000166C">
      <w:pPr>
        <w:rPr>
          <w:rFonts w:cs="Arial"/>
          <w:lang w:bidi="en-US"/>
        </w:rPr>
      </w:pPr>
      <w:r w:rsidRPr="00FA5D35">
        <w:rPr>
          <w:rFonts w:cs="Arial"/>
          <w:lang w:bidi="en-US"/>
        </w:rPr>
        <w:t>We value partnership arrangements that enable the sharing of good practice and offer pupils the opportunity to meet and learn from other young people from different backgrounds.</w:t>
      </w:r>
    </w:p>
    <w:p w14:paraId="6C5B63BF" w14:textId="77777777" w:rsidR="0000166C" w:rsidRPr="00FA5D35" w:rsidRDefault="0000166C" w:rsidP="0000166C">
      <w:pPr>
        <w:rPr>
          <w:rFonts w:cs="Arial"/>
          <w:lang w:bidi="en-US"/>
        </w:rPr>
      </w:pPr>
    </w:p>
    <w:p w14:paraId="090E983E" w14:textId="77777777" w:rsidR="0000166C" w:rsidRPr="00FA5D35" w:rsidRDefault="0000166C" w:rsidP="0000166C">
      <w:pPr>
        <w:rPr>
          <w:rFonts w:cs="Arial"/>
          <w:lang w:bidi="en-US"/>
        </w:rPr>
      </w:pPr>
      <w:r w:rsidRPr="00FA5D35">
        <w:rPr>
          <w:rFonts w:cs="Arial"/>
          <w:lang w:bidi="en-US"/>
        </w:rPr>
        <w:t>Our partnership opportunities include:</w:t>
      </w:r>
    </w:p>
    <w:p w14:paraId="0FF32DC3" w14:textId="77777777" w:rsidR="0000166C" w:rsidRPr="00FA5D35" w:rsidRDefault="0000166C" w:rsidP="0000166C">
      <w:pPr>
        <w:rPr>
          <w:rFonts w:cs="Arial"/>
          <w:lang w:bidi="en-US"/>
        </w:rPr>
      </w:pPr>
    </w:p>
    <w:p w14:paraId="526672E6" w14:textId="270CE28E" w:rsidR="0000166C" w:rsidRPr="007C5447" w:rsidRDefault="0000166C" w:rsidP="0000166C">
      <w:pPr>
        <w:numPr>
          <w:ilvl w:val="0"/>
          <w:numId w:val="45"/>
        </w:numPr>
        <w:spacing w:after="160" w:line="259" w:lineRule="auto"/>
        <w:rPr>
          <w:rFonts w:cs="Arial"/>
          <w:lang w:bidi="en-US"/>
        </w:rPr>
      </w:pPr>
      <w:r w:rsidRPr="00FA5D35">
        <w:rPr>
          <w:rFonts w:cs="Arial"/>
          <w:lang w:bidi="en-US"/>
        </w:rPr>
        <w:t xml:space="preserve">Promoting links with different types of school. </w:t>
      </w:r>
    </w:p>
    <w:p w14:paraId="6783B9FA" w14:textId="433B5B63" w:rsidR="0000166C" w:rsidRPr="007C5447" w:rsidRDefault="0000166C" w:rsidP="0000166C">
      <w:pPr>
        <w:numPr>
          <w:ilvl w:val="0"/>
          <w:numId w:val="45"/>
        </w:numPr>
        <w:spacing w:after="160" w:line="259" w:lineRule="auto"/>
        <w:rPr>
          <w:rFonts w:cs="Arial"/>
          <w:lang w:bidi="en-US"/>
        </w:rPr>
      </w:pPr>
      <w:r w:rsidRPr="00FA5D35">
        <w:rPr>
          <w:rFonts w:cs="Arial"/>
          <w:lang w:bidi="en-US"/>
        </w:rPr>
        <w:t>Working together with community representatives.</w:t>
      </w:r>
    </w:p>
    <w:p w14:paraId="04D50D76" w14:textId="6D57D013" w:rsidR="0000166C" w:rsidRPr="007C5447" w:rsidRDefault="0000166C" w:rsidP="0000166C">
      <w:pPr>
        <w:numPr>
          <w:ilvl w:val="0"/>
          <w:numId w:val="45"/>
        </w:numPr>
        <w:spacing w:after="160" w:line="259" w:lineRule="auto"/>
        <w:rPr>
          <w:rFonts w:cs="Arial"/>
          <w:lang w:bidi="en-US"/>
        </w:rPr>
      </w:pPr>
      <w:r w:rsidRPr="00FA5D35">
        <w:rPr>
          <w:rFonts w:cs="Arial"/>
          <w:lang w:bidi="en-US"/>
        </w:rPr>
        <w:t>Maintaining strong links and multi-agency working between school and other local agencies.</w:t>
      </w:r>
    </w:p>
    <w:p w14:paraId="420B3F92" w14:textId="2E3E5CFC" w:rsidR="0000166C" w:rsidRPr="007D39F8" w:rsidRDefault="0000166C" w:rsidP="0000166C">
      <w:pPr>
        <w:numPr>
          <w:ilvl w:val="0"/>
          <w:numId w:val="45"/>
        </w:numPr>
        <w:spacing w:after="160" w:line="259" w:lineRule="auto"/>
        <w:rPr>
          <w:rFonts w:cs="Arial"/>
          <w:lang w:bidi="en-US"/>
        </w:rPr>
      </w:pPr>
      <w:r w:rsidRPr="00FA5D35">
        <w:rPr>
          <w:rFonts w:cs="Arial"/>
          <w:lang w:bidi="en-US"/>
        </w:rPr>
        <w:t xml:space="preserve">Liaison with voluntary </w:t>
      </w:r>
      <w:r>
        <w:rPr>
          <w:rFonts w:cs="Arial"/>
          <w:lang w:bidi="en-US"/>
        </w:rPr>
        <w:t>community</w:t>
      </w:r>
      <w:r w:rsidR="007C5447">
        <w:rPr>
          <w:rFonts w:cs="Arial"/>
          <w:lang w:bidi="en-US"/>
        </w:rPr>
        <w:t xml:space="preserve"> </w:t>
      </w:r>
      <w:r w:rsidRPr="00FA5D35">
        <w:rPr>
          <w:rFonts w:cs="Arial"/>
          <w:lang w:bidi="en-US"/>
        </w:rPr>
        <w:t xml:space="preserve">mornings and fundraising events </w:t>
      </w:r>
    </w:p>
    <w:p w14:paraId="449296AF" w14:textId="77777777" w:rsidR="0000166C" w:rsidRPr="00FA5D35" w:rsidRDefault="0000166C" w:rsidP="0000166C">
      <w:pPr>
        <w:rPr>
          <w:rFonts w:cs="Arial"/>
          <w:lang w:bidi="en-US"/>
        </w:rPr>
      </w:pPr>
    </w:p>
    <w:p w14:paraId="46AB9ED3" w14:textId="77777777" w:rsidR="0000166C" w:rsidRPr="00FA5D35" w:rsidRDefault="0000166C" w:rsidP="0000166C">
      <w:pPr>
        <w:rPr>
          <w:rFonts w:cs="Arial"/>
          <w:b/>
          <w:bCs/>
          <w:lang w:bidi="en-US"/>
        </w:rPr>
      </w:pPr>
      <w:r>
        <w:rPr>
          <w:rFonts w:cs="Arial"/>
          <w:b/>
          <w:bCs/>
          <w:lang w:bidi="en-US"/>
        </w:rPr>
        <w:t>4.</w:t>
      </w:r>
      <w:r w:rsidRPr="00FA5D35">
        <w:rPr>
          <w:rFonts w:cs="Arial"/>
          <w:b/>
          <w:bCs/>
          <w:lang w:bidi="en-US"/>
        </w:rPr>
        <w:t xml:space="preserve"> References</w:t>
      </w:r>
    </w:p>
    <w:p w14:paraId="40F8EA08" w14:textId="77777777" w:rsidR="0000166C" w:rsidRPr="00FA5D35" w:rsidRDefault="0000166C" w:rsidP="0000166C">
      <w:pPr>
        <w:rPr>
          <w:rFonts w:cs="Arial"/>
          <w:lang w:bidi="en-US"/>
        </w:rPr>
      </w:pPr>
    </w:p>
    <w:p w14:paraId="28370588" w14:textId="77777777" w:rsidR="0000166C" w:rsidRPr="00FA5D35" w:rsidRDefault="0000166C" w:rsidP="0000166C">
      <w:pPr>
        <w:rPr>
          <w:rFonts w:cs="Arial"/>
          <w:b/>
          <w:bCs/>
          <w:lang w:bidi="en-US"/>
        </w:rPr>
      </w:pPr>
      <w:r w:rsidRPr="00FA5D35">
        <w:rPr>
          <w:rFonts w:cs="Arial"/>
          <w:b/>
          <w:bCs/>
          <w:lang w:bidi="en-US"/>
        </w:rPr>
        <w:t>Policy and Legislation</w:t>
      </w:r>
    </w:p>
    <w:p w14:paraId="61DBF6F7" w14:textId="77777777" w:rsidR="0000166C" w:rsidRPr="00FA5D35" w:rsidRDefault="0000166C" w:rsidP="0000166C">
      <w:pPr>
        <w:rPr>
          <w:rFonts w:cs="Arial"/>
          <w:lang w:bidi="en-US"/>
        </w:rPr>
      </w:pPr>
    </w:p>
    <w:p w14:paraId="4E9E4349" w14:textId="77777777" w:rsidR="0000166C" w:rsidRPr="00FA5D35" w:rsidRDefault="0000166C" w:rsidP="0000166C">
      <w:pPr>
        <w:rPr>
          <w:rFonts w:cs="Arial"/>
          <w:lang w:bidi="en-US"/>
        </w:rPr>
      </w:pPr>
      <w:r w:rsidRPr="00FA5D35">
        <w:rPr>
          <w:rFonts w:cs="Arial"/>
          <w:lang w:bidi="en-US"/>
        </w:rPr>
        <w:t>Other Legislation relevant to social cohesion includes:</w:t>
      </w:r>
    </w:p>
    <w:p w14:paraId="28883464" w14:textId="77777777" w:rsidR="0000166C" w:rsidRPr="00FA5D35" w:rsidRDefault="0000166C" w:rsidP="0000166C">
      <w:pPr>
        <w:rPr>
          <w:rFonts w:cs="Arial"/>
          <w:lang w:bidi="en-US"/>
        </w:rPr>
      </w:pPr>
    </w:p>
    <w:p w14:paraId="0C4EB740" w14:textId="77777777" w:rsidR="0000166C" w:rsidRPr="00FA5D35" w:rsidRDefault="0000166C" w:rsidP="0000166C">
      <w:pPr>
        <w:numPr>
          <w:ilvl w:val="0"/>
          <w:numId w:val="46"/>
        </w:numPr>
        <w:spacing w:after="160" w:line="259" w:lineRule="auto"/>
        <w:rPr>
          <w:rFonts w:cs="Arial"/>
          <w:lang w:bidi="en-US"/>
        </w:rPr>
      </w:pPr>
      <w:r w:rsidRPr="00FA5D35">
        <w:rPr>
          <w:rFonts w:cs="Arial"/>
          <w:lang w:bidi="en-US"/>
        </w:rPr>
        <w:t xml:space="preserve">Equality Act 2006; and </w:t>
      </w:r>
    </w:p>
    <w:p w14:paraId="42D8BA56" w14:textId="77777777" w:rsidR="0000166C" w:rsidRPr="00FA5D35" w:rsidRDefault="0000166C" w:rsidP="0000166C">
      <w:pPr>
        <w:numPr>
          <w:ilvl w:val="0"/>
          <w:numId w:val="46"/>
        </w:numPr>
        <w:spacing w:after="160" w:line="259" w:lineRule="auto"/>
        <w:rPr>
          <w:rFonts w:cs="Arial"/>
          <w:lang w:bidi="en-US"/>
        </w:rPr>
      </w:pPr>
      <w:r w:rsidRPr="00FA5D35">
        <w:rPr>
          <w:rFonts w:cs="Arial"/>
          <w:lang w:bidi="en-US"/>
        </w:rPr>
        <w:t xml:space="preserve">Race Relations (Amendment) Act 2000 </w:t>
      </w:r>
    </w:p>
    <w:p w14:paraId="0F7155E7" w14:textId="77777777" w:rsidR="0000166C" w:rsidRPr="00FA5D35" w:rsidRDefault="0000166C" w:rsidP="0000166C">
      <w:pPr>
        <w:rPr>
          <w:rFonts w:cs="Arial"/>
          <w:lang w:bidi="en-US"/>
        </w:rPr>
      </w:pPr>
    </w:p>
    <w:p w14:paraId="09F93E89" w14:textId="77777777" w:rsidR="0000166C" w:rsidRPr="00FA5D35" w:rsidRDefault="0000166C" w:rsidP="0000166C">
      <w:pPr>
        <w:rPr>
          <w:rFonts w:cs="Arial"/>
          <w:lang w:bidi="en-US"/>
        </w:rPr>
      </w:pPr>
      <w:r w:rsidRPr="00FA5D35">
        <w:rPr>
          <w:rFonts w:cs="Arial"/>
          <w:lang w:bidi="en-US"/>
        </w:rPr>
        <w:t>Alongside the legislative framework there is a range of social cohesion guidance including:</w:t>
      </w:r>
    </w:p>
    <w:p w14:paraId="39E0C96A" w14:textId="77777777" w:rsidR="0000166C" w:rsidRPr="00FA5D35" w:rsidRDefault="0000166C" w:rsidP="0000166C">
      <w:pPr>
        <w:rPr>
          <w:rFonts w:cs="Arial"/>
          <w:lang w:bidi="en-US"/>
        </w:rPr>
      </w:pPr>
    </w:p>
    <w:p w14:paraId="12F3E06D" w14:textId="4FBF008B" w:rsidR="0000166C" w:rsidRPr="007C5447" w:rsidRDefault="0000166C" w:rsidP="0000166C">
      <w:pPr>
        <w:numPr>
          <w:ilvl w:val="0"/>
          <w:numId w:val="47"/>
        </w:numPr>
        <w:spacing w:after="160" w:line="259" w:lineRule="auto"/>
        <w:rPr>
          <w:rFonts w:cs="Arial"/>
          <w:lang w:bidi="en-US"/>
        </w:rPr>
      </w:pPr>
      <w:r w:rsidRPr="00FA5D35">
        <w:rPr>
          <w:rFonts w:cs="Arial"/>
          <w:lang w:bidi="en-US"/>
        </w:rPr>
        <w:t xml:space="preserve">Community Cohesion Education Standards for Schools, September 2004 </w:t>
      </w:r>
    </w:p>
    <w:p w14:paraId="5073DF18" w14:textId="6F12E0C9" w:rsidR="0000166C" w:rsidRPr="007C5447" w:rsidRDefault="0000166C" w:rsidP="0000166C">
      <w:pPr>
        <w:numPr>
          <w:ilvl w:val="0"/>
          <w:numId w:val="47"/>
        </w:numPr>
        <w:spacing w:after="160" w:line="259" w:lineRule="auto"/>
        <w:rPr>
          <w:rFonts w:cs="Arial"/>
          <w:lang w:bidi="en-US"/>
        </w:rPr>
      </w:pPr>
      <w:r w:rsidRPr="00FA5D35">
        <w:rPr>
          <w:rFonts w:cs="Arial"/>
          <w:lang w:bidi="en-US"/>
        </w:rPr>
        <w:t xml:space="preserve">Community Cohesion – an action guide, LGA guidance for local authorities 2004 </w:t>
      </w:r>
    </w:p>
    <w:p w14:paraId="77F288A3" w14:textId="7CB0151A" w:rsidR="0000166C" w:rsidRPr="007C5447" w:rsidRDefault="0000166C" w:rsidP="0000166C">
      <w:pPr>
        <w:numPr>
          <w:ilvl w:val="0"/>
          <w:numId w:val="47"/>
        </w:numPr>
        <w:spacing w:after="160" w:line="259" w:lineRule="auto"/>
        <w:rPr>
          <w:rFonts w:cs="Arial"/>
          <w:lang w:bidi="en-US"/>
        </w:rPr>
      </w:pPr>
      <w:r w:rsidRPr="00FA5D35">
        <w:rPr>
          <w:rFonts w:cs="Arial"/>
          <w:lang w:bidi="en-US"/>
        </w:rPr>
        <w:t xml:space="preserve">Community Cohesion; Seven Steps – A Practitioners Toolkit, Home Office and ODPM March 2005 </w:t>
      </w:r>
    </w:p>
    <w:p w14:paraId="37B2D2E6" w14:textId="395F34D7" w:rsidR="0000166C" w:rsidRPr="007C5447" w:rsidRDefault="0000166C" w:rsidP="0000166C">
      <w:pPr>
        <w:numPr>
          <w:ilvl w:val="0"/>
          <w:numId w:val="47"/>
        </w:numPr>
        <w:spacing w:after="160" w:line="259" w:lineRule="auto"/>
        <w:rPr>
          <w:rFonts w:cs="Arial"/>
          <w:lang w:bidi="en-US"/>
        </w:rPr>
      </w:pPr>
      <w:r w:rsidRPr="00FA5D35">
        <w:rPr>
          <w:rFonts w:cs="Arial"/>
          <w:lang w:bidi="en-US"/>
        </w:rPr>
        <w:t xml:space="preserve">Commission in Integration and Cohesion, Interim Statement, February 2007 </w:t>
      </w:r>
    </w:p>
    <w:p w14:paraId="6251886F" w14:textId="475A7C20" w:rsidR="0000166C" w:rsidRPr="00FA5D35" w:rsidRDefault="0000166C" w:rsidP="0000166C">
      <w:pPr>
        <w:numPr>
          <w:ilvl w:val="0"/>
          <w:numId w:val="47"/>
        </w:numPr>
        <w:spacing w:after="160" w:line="259" w:lineRule="auto"/>
        <w:rPr>
          <w:rFonts w:cs="Arial"/>
          <w:lang w:bidi="en-US"/>
        </w:rPr>
      </w:pPr>
      <w:r w:rsidRPr="00FA5D35">
        <w:rPr>
          <w:rFonts w:cs="Arial"/>
          <w:lang w:bidi="en-US"/>
        </w:rPr>
        <w:lastRenderedPageBreak/>
        <w:t xml:space="preserve">Community </w:t>
      </w:r>
      <w:r w:rsidR="007D39F8" w:rsidRPr="00FA5D35">
        <w:rPr>
          <w:rFonts w:cs="Arial"/>
          <w:lang w:bidi="en-US"/>
        </w:rPr>
        <w:t>Conflict:</w:t>
      </w:r>
      <w:r w:rsidRPr="00FA5D35">
        <w:rPr>
          <w:rFonts w:cs="Arial"/>
          <w:lang w:bidi="en-US"/>
        </w:rPr>
        <w:t xml:space="preserve"> A Resource Pack, Home Office and ODPM sponsored guidance, October 2006 </w:t>
      </w:r>
    </w:p>
    <w:p w14:paraId="356579D6" w14:textId="2333DD48" w:rsidR="0000166C" w:rsidRPr="007C5447" w:rsidRDefault="0000166C" w:rsidP="0000166C">
      <w:pPr>
        <w:numPr>
          <w:ilvl w:val="0"/>
          <w:numId w:val="47"/>
        </w:numPr>
        <w:spacing w:after="160" w:line="259" w:lineRule="auto"/>
        <w:rPr>
          <w:rFonts w:cs="Arial"/>
          <w:lang w:bidi="en-US"/>
        </w:rPr>
      </w:pPr>
      <w:r w:rsidRPr="00FA5D35">
        <w:rPr>
          <w:rFonts w:cs="Arial"/>
          <w:lang w:bidi="en-US"/>
        </w:rPr>
        <w:t xml:space="preserve">Building a Picture of Community Cohesion, July 2003 </w:t>
      </w:r>
    </w:p>
    <w:p w14:paraId="10FFE947" w14:textId="77777777" w:rsidR="0000166C" w:rsidRPr="00A102F6" w:rsidRDefault="0000166C" w:rsidP="0000166C">
      <w:pPr>
        <w:numPr>
          <w:ilvl w:val="0"/>
          <w:numId w:val="47"/>
        </w:numPr>
        <w:spacing w:after="160" w:line="259" w:lineRule="auto"/>
        <w:rPr>
          <w:rFonts w:cs="Arial"/>
          <w:lang w:bidi="en-US"/>
        </w:rPr>
      </w:pPr>
      <w:r w:rsidRPr="00FA5D35">
        <w:rPr>
          <w:rFonts w:cs="Arial"/>
          <w:lang w:bidi="en-US"/>
        </w:rPr>
        <w:t xml:space="preserve">Strong and Prosperous Communities – the Local Government White Paper, 2006 </w:t>
      </w:r>
    </w:p>
    <w:p w14:paraId="415EF80A" w14:textId="77777777" w:rsidR="007C5447" w:rsidRDefault="007C5447" w:rsidP="0000166C">
      <w:pPr>
        <w:rPr>
          <w:rFonts w:cs="Arial"/>
          <w:b/>
          <w:bCs/>
          <w:lang w:bidi="en-US"/>
        </w:rPr>
      </w:pPr>
    </w:p>
    <w:p w14:paraId="44A4F6CD" w14:textId="49D81681" w:rsidR="0000166C" w:rsidRPr="00FA5D35" w:rsidRDefault="0000166C" w:rsidP="0000166C">
      <w:pPr>
        <w:rPr>
          <w:rFonts w:cs="Arial"/>
          <w:b/>
          <w:bCs/>
          <w:lang w:bidi="en-US"/>
        </w:rPr>
      </w:pPr>
      <w:r>
        <w:rPr>
          <w:rFonts w:cs="Arial"/>
          <w:b/>
          <w:bCs/>
          <w:lang w:bidi="en-US"/>
        </w:rPr>
        <w:t xml:space="preserve">Our </w:t>
      </w:r>
      <w:r w:rsidR="007C5447">
        <w:rPr>
          <w:rFonts w:cs="Arial"/>
          <w:b/>
          <w:bCs/>
          <w:lang w:bidi="en-US"/>
        </w:rPr>
        <w:t>E</w:t>
      </w:r>
      <w:r>
        <w:rPr>
          <w:rFonts w:cs="Arial"/>
          <w:b/>
          <w:bCs/>
          <w:lang w:bidi="en-US"/>
        </w:rPr>
        <w:t xml:space="preserve">quality </w:t>
      </w:r>
      <w:r w:rsidR="007C5447">
        <w:rPr>
          <w:rFonts w:cs="Arial"/>
          <w:b/>
          <w:bCs/>
          <w:lang w:bidi="en-US"/>
        </w:rPr>
        <w:t>O</w:t>
      </w:r>
      <w:r>
        <w:rPr>
          <w:rFonts w:cs="Arial"/>
          <w:b/>
          <w:bCs/>
          <w:lang w:bidi="en-US"/>
        </w:rPr>
        <w:t>bjectives for 2021</w:t>
      </w:r>
      <w:r w:rsidRPr="00FA5D35">
        <w:rPr>
          <w:rFonts w:cs="Arial"/>
          <w:b/>
          <w:bCs/>
          <w:lang w:bidi="en-US"/>
        </w:rPr>
        <w:t>-</w:t>
      </w:r>
      <w:r>
        <w:rPr>
          <w:rFonts w:cs="Arial"/>
          <w:b/>
          <w:bCs/>
          <w:lang w:bidi="en-US"/>
        </w:rPr>
        <w:t>2024</w:t>
      </w:r>
    </w:p>
    <w:p w14:paraId="079CDE2F" w14:textId="77777777" w:rsidR="0000166C" w:rsidRPr="00FA5D35" w:rsidRDefault="0000166C" w:rsidP="0000166C">
      <w:pPr>
        <w:rPr>
          <w:rFonts w:cs="Arial"/>
          <w:lang w:bidi="en-US"/>
        </w:rPr>
      </w:pPr>
    </w:p>
    <w:p w14:paraId="4A983225" w14:textId="7581DF0D" w:rsidR="0000166C" w:rsidRPr="00385065" w:rsidRDefault="0000166C" w:rsidP="0000166C">
      <w:pPr>
        <w:numPr>
          <w:ilvl w:val="0"/>
          <w:numId w:val="48"/>
        </w:numPr>
        <w:spacing w:after="160" w:line="259" w:lineRule="auto"/>
        <w:rPr>
          <w:rFonts w:cs="Arial"/>
          <w:lang w:bidi="en-US"/>
        </w:rPr>
      </w:pPr>
      <w:r w:rsidRPr="00FA5D35">
        <w:rPr>
          <w:rFonts w:cs="Arial"/>
          <w:lang w:bidi="en-US"/>
        </w:rPr>
        <w:t xml:space="preserve">Strive to achieve equality of opportunity for all, adults and pupils, regardless of age, gender, sexual orientation, ethnicity, religious belief, or disability. </w:t>
      </w:r>
    </w:p>
    <w:p w14:paraId="6A1918B6" w14:textId="374EA279" w:rsidR="0000166C" w:rsidRPr="007C5447" w:rsidRDefault="0000166C" w:rsidP="0000166C">
      <w:pPr>
        <w:numPr>
          <w:ilvl w:val="0"/>
          <w:numId w:val="48"/>
        </w:numPr>
        <w:spacing w:after="160" w:line="259" w:lineRule="auto"/>
        <w:rPr>
          <w:rFonts w:cs="Arial"/>
          <w:lang w:bidi="en-US"/>
        </w:rPr>
      </w:pPr>
      <w:r w:rsidRPr="00FA5D35">
        <w:rPr>
          <w:rFonts w:cs="Arial"/>
          <w:lang w:bidi="en-US"/>
        </w:rPr>
        <w:t xml:space="preserve">Educate all about discrimination and prejudice and promote a harmonious environment. </w:t>
      </w:r>
    </w:p>
    <w:p w14:paraId="2D59DAAE" w14:textId="307DB8D3" w:rsidR="0000166C" w:rsidRPr="007C5447" w:rsidRDefault="0000166C" w:rsidP="0000166C">
      <w:pPr>
        <w:numPr>
          <w:ilvl w:val="0"/>
          <w:numId w:val="48"/>
        </w:numPr>
        <w:spacing w:after="160" w:line="259" w:lineRule="auto"/>
        <w:rPr>
          <w:rFonts w:cs="Arial"/>
          <w:lang w:bidi="en-US"/>
        </w:rPr>
      </w:pPr>
      <w:r w:rsidRPr="00FA5D35">
        <w:rPr>
          <w:rFonts w:cs="Arial"/>
          <w:lang w:bidi="en-US"/>
        </w:rPr>
        <w:t xml:space="preserve">Strive for all pupils regardless of ethnicity, gender, social circumstances and disability to achieve the highest possible standards in their learning and make outstanding progress. </w:t>
      </w:r>
    </w:p>
    <w:p w14:paraId="0E17E0C4" w14:textId="25726DCA" w:rsidR="0000166C" w:rsidRPr="007C5447" w:rsidRDefault="0000166C" w:rsidP="0000166C">
      <w:pPr>
        <w:numPr>
          <w:ilvl w:val="0"/>
          <w:numId w:val="48"/>
        </w:numPr>
        <w:spacing w:after="160" w:line="259" w:lineRule="auto"/>
        <w:rPr>
          <w:rFonts w:cs="Arial"/>
          <w:lang w:bidi="en-US"/>
        </w:rPr>
      </w:pPr>
      <w:r w:rsidRPr="00FA5D35">
        <w:rPr>
          <w:rFonts w:cs="Arial"/>
          <w:lang w:bidi="en-US"/>
        </w:rPr>
        <w:t xml:space="preserve">Ensure that the appointment of staff is in line with equal opportunities legislation. </w:t>
      </w:r>
    </w:p>
    <w:p w14:paraId="45168809" w14:textId="77777777" w:rsidR="0000166C" w:rsidRPr="00FA5D35" w:rsidRDefault="0000166C" w:rsidP="0000166C">
      <w:pPr>
        <w:numPr>
          <w:ilvl w:val="0"/>
          <w:numId w:val="48"/>
        </w:numPr>
        <w:spacing w:after="160" w:line="259" w:lineRule="auto"/>
        <w:rPr>
          <w:rFonts w:cs="Arial"/>
          <w:lang w:bidi="en-US"/>
        </w:rPr>
      </w:pPr>
      <w:r w:rsidRPr="00FA5D35">
        <w:rPr>
          <w:rFonts w:cs="Arial"/>
          <w:lang w:bidi="en-US"/>
        </w:rPr>
        <w:t xml:space="preserve">Identify barriers to learning and participation and provide appropriately to meet a diversity of needs. </w:t>
      </w:r>
    </w:p>
    <w:p w14:paraId="0C6D8A07" w14:textId="77777777" w:rsidR="0000166C" w:rsidRDefault="0000166C" w:rsidP="0000166C">
      <w:pPr>
        <w:rPr>
          <w:rFonts w:cs="Arial"/>
          <w:lang w:bidi="en-US"/>
        </w:rPr>
      </w:pPr>
    </w:p>
    <w:p w14:paraId="6154F054" w14:textId="77777777" w:rsidR="0000166C" w:rsidRPr="00D57A21" w:rsidRDefault="0000166C" w:rsidP="0000166C">
      <w:pPr>
        <w:rPr>
          <w:rFonts w:cs="Arial"/>
          <w:b/>
        </w:rPr>
      </w:pPr>
      <w:r>
        <w:rPr>
          <w:rFonts w:cs="Arial"/>
          <w:b/>
        </w:rPr>
        <w:t xml:space="preserve">5. </w:t>
      </w:r>
      <w:r w:rsidRPr="00D57A21">
        <w:rPr>
          <w:rFonts w:cs="Arial"/>
          <w:b/>
        </w:rPr>
        <w:t>Equality Impact Statement</w:t>
      </w:r>
    </w:p>
    <w:p w14:paraId="1294B2CA" w14:textId="77777777" w:rsidR="0000166C" w:rsidRPr="00D57A21" w:rsidRDefault="0000166C" w:rsidP="007C5447">
      <w:pPr>
        <w:jc w:val="both"/>
        <w:rPr>
          <w:rFonts w:cs="Arial"/>
        </w:rPr>
      </w:pPr>
      <w:r w:rsidRPr="00D57A21">
        <w:rPr>
          <w:rFonts w:cs="Arial"/>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w:t>
      </w:r>
      <w:r>
        <w:rPr>
          <w:rFonts w:cs="Arial"/>
        </w:rPr>
        <w:t>Regional</w:t>
      </w:r>
      <w:r w:rsidRPr="00D57A21">
        <w:rPr>
          <w:rFonts w:cs="Arial"/>
        </w:rPr>
        <w:t xml:space="preserve"> Director for </w:t>
      </w:r>
      <w:r>
        <w:rPr>
          <w:rFonts w:cs="Arial"/>
        </w:rPr>
        <w:t>Acorn Education and Care</w:t>
      </w:r>
      <w:r w:rsidRPr="00D57A21">
        <w:rPr>
          <w:rFonts w:cs="Arial"/>
        </w:rPr>
        <w:t xml:space="preserve">. </w:t>
      </w:r>
      <w:r>
        <w:rPr>
          <w:rFonts w:cs="Arial"/>
        </w:rPr>
        <w:t>Outcomes First Group</w:t>
      </w:r>
      <w:r w:rsidRPr="00D57A21">
        <w:rPr>
          <w:rFonts w:cs="Arial"/>
        </w:rPr>
        <w:t xml:space="preserve"> will then actively respond to the enquiry.</w:t>
      </w:r>
    </w:p>
    <w:p w14:paraId="6D9BB4EA" w14:textId="77777777" w:rsidR="0000166C" w:rsidRPr="00D57A21" w:rsidRDefault="0000166C" w:rsidP="0000166C">
      <w:pPr>
        <w:rPr>
          <w:rFonts w:cs="Arial"/>
          <w:color w:val="000000"/>
        </w:rPr>
      </w:pPr>
      <w:r w:rsidRPr="00D57A21">
        <w:rPr>
          <w:rFonts w:cs="Arial"/>
          <w:color w:val="000000"/>
        </w:rPr>
        <w:t> </w:t>
      </w:r>
    </w:p>
    <w:p w14:paraId="0978646E" w14:textId="017CF30E" w:rsidR="0000166C" w:rsidRPr="00D57A21" w:rsidRDefault="0000166C" w:rsidP="0000166C">
      <w:pPr>
        <w:rPr>
          <w:rFonts w:cs="Arial"/>
          <w:color w:val="000000"/>
        </w:rPr>
      </w:pPr>
      <w:r w:rsidRPr="006BEB2D">
        <w:rPr>
          <w:rFonts w:cs="Arial"/>
          <w:color w:val="000000" w:themeColor="text1"/>
        </w:rPr>
        <w:t>Date: 1</w:t>
      </w:r>
      <w:r w:rsidRPr="006BEB2D">
        <w:rPr>
          <w:rFonts w:cs="Arial"/>
          <w:color w:val="000000" w:themeColor="text1"/>
          <w:vertAlign w:val="superscript"/>
        </w:rPr>
        <w:t>st</w:t>
      </w:r>
      <w:r w:rsidRPr="006BEB2D">
        <w:rPr>
          <w:rFonts w:cs="Arial"/>
          <w:color w:val="000000" w:themeColor="text1"/>
        </w:rPr>
        <w:t xml:space="preserve"> September 2024</w:t>
      </w:r>
    </w:p>
    <w:p w14:paraId="6AB18755" w14:textId="31851789" w:rsidR="0000166C" w:rsidRPr="00D57A21" w:rsidRDefault="0000166C" w:rsidP="0000166C">
      <w:pPr>
        <w:rPr>
          <w:rFonts w:cs="Arial"/>
          <w:color w:val="000000"/>
        </w:rPr>
      </w:pPr>
    </w:p>
    <w:p w14:paraId="5B249755" w14:textId="63F7D03E" w:rsidR="0000166C" w:rsidRPr="00D57A21" w:rsidRDefault="0000166C" w:rsidP="0000166C">
      <w:pPr>
        <w:rPr>
          <w:rFonts w:cs="Arial"/>
          <w:color w:val="000000"/>
        </w:rPr>
      </w:pPr>
      <w:r w:rsidRPr="00D57A21">
        <w:rPr>
          <w:rFonts w:cs="Arial"/>
          <w:color w:val="000000"/>
        </w:rPr>
        <w:t>Signed</w:t>
      </w:r>
      <w:r>
        <w:rPr>
          <w:rFonts w:cs="Arial"/>
          <w:noProof/>
          <w:color w:val="000000"/>
        </w:rPr>
        <w:t xml:space="preserve">: </w:t>
      </w:r>
      <w:r w:rsidR="007C5447">
        <w:rPr>
          <w:rFonts w:cs="Arial"/>
          <w:noProof/>
          <w:color w:val="000000"/>
        </w:rPr>
        <w:t>P. Jenkins</w:t>
      </w:r>
    </w:p>
    <w:p w14:paraId="25CE6C53" w14:textId="77777777" w:rsidR="0000166C" w:rsidRPr="00D57A21" w:rsidRDefault="0000166C" w:rsidP="0000166C">
      <w:pPr>
        <w:rPr>
          <w:rFonts w:cs="Arial"/>
          <w:color w:val="000000"/>
        </w:rPr>
      </w:pPr>
    </w:p>
    <w:p w14:paraId="7B1E7AD3" w14:textId="77777777" w:rsidR="0000166C" w:rsidRPr="00D57A21" w:rsidRDefault="0000166C" w:rsidP="0000166C">
      <w:pPr>
        <w:rPr>
          <w:rFonts w:cs="Arial"/>
          <w:color w:val="000000"/>
        </w:rPr>
      </w:pPr>
      <w:r w:rsidRPr="006BEB2D">
        <w:rPr>
          <w:rFonts w:cs="Arial"/>
          <w:color w:val="000000" w:themeColor="text1"/>
        </w:rPr>
        <w:t>This policy is quality assured by Regional Director.</w:t>
      </w:r>
    </w:p>
    <w:p w14:paraId="5B5AE637" w14:textId="77777777" w:rsidR="0000166C" w:rsidRPr="00D57A21" w:rsidRDefault="0000166C" w:rsidP="0000166C">
      <w:pPr>
        <w:rPr>
          <w:rFonts w:cs="Arial"/>
          <w:color w:val="000000"/>
        </w:rPr>
      </w:pPr>
      <w:r w:rsidRPr="00D57A21">
        <w:rPr>
          <w:rFonts w:cs="Arial"/>
          <w:color w:val="000000"/>
        </w:rPr>
        <w:t> </w:t>
      </w:r>
    </w:p>
    <w:p w14:paraId="0D91F4FB" w14:textId="5CC3B798" w:rsidR="0000166C" w:rsidRDefault="0000166C" w:rsidP="0000166C">
      <w:pPr>
        <w:rPr>
          <w:rFonts w:cs="Arial"/>
          <w:color w:val="000000"/>
        </w:rPr>
      </w:pPr>
      <w:r w:rsidRPr="006BEB2D">
        <w:rPr>
          <w:rFonts w:cs="Arial"/>
          <w:color w:val="000000" w:themeColor="text1"/>
        </w:rPr>
        <w:t>Signed:                                                            Date: </w:t>
      </w:r>
    </w:p>
    <w:p w14:paraId="336FE84C" w14:textId="77777777" w:rsidR="0000166C" w:rsidRDefault="0000166C" w:rsidP="0000166C">
      <w:pPr>
        <w:rPr>
          <w:rFonts w:cs="Arial"/>
          <w:color w:val="000000"/>
        </w:rPr>
      </w:pPr>
    </w:p>
    <w:p w14:paraId="672F7E67" w14:textId="4C178D8A" w:rsidR="0000166C" w:rsidRPr="00D57A21" w:rsidRDefault="0000166C" w:rsidP="0000166C">
      <w:pPr>
        <w:rPr>
          <w:rFonts w:cs="Arial"/>
          <w:color w:val="000000"/>
        </w:rPr>
      </w:pPr>
      <w:r w:rsidRPr="00D57A21">
        <w:rPr>
          <w:rFonts w:cs="Arial"/>
          <w:color w:val="000000"/>
        </w:rPr>
        <w:t>The policy is quality assured by Governor:</w:t>
      </w:r>
      <w:r>
        <w:rPr>
          <w:rFonts w:cs="Arial"/>
          <w:color w:val="000000"/>
        </w:rPr>
        <w:tab/>
        <w:t xml:space="preserve"> </w:t>
      </w:r>
      <w:r w:rsidRPr="00D57A21">
        <w:rPr>
          <w:rFonts w:cs="Arial"/>
          <w:color w:val="000000"/>
        </w:rPr>
        <w:t>Date: </w:t>
      </w:r>
    </w:p>
    <w:p w14:paraId="24112A9C" w14:textId="77777777" w:rsidR="0000166C" w:rsidRPr="00D57A21" w:rsidRDefault="0000166C" w:rsidP="0000166C">
      <w:pPr>
        <w:tabs>
          <w:tab w:val="left" w:pos="1740"/>
        </w:tabs>
        <w:rPr>
          <w:rFonts w:cs="Arial"/>
        </w:rPr>
      </w:pPr>
    </w:p>
    <w:p w14:paraId="419C5972" w14:textId="77777777" w:rsidR="0000166C" w:rsidRPr="001112A9" w:rsidRDefault="0000166C" w:rsidP="0000166C">
      <w:pPr>
        <w:rPr>
          <w:rFonts w:cs="Arial"/>
        </w:rPr>
      </w:pPr>
      <w:r w:rsidRPr="00D57A21">
        <w:rPr>
          <w:rFonts w:cs="Arial"/>
          <w:color w:val="000000"/>
        </w:rPr>
        <w:t>Signed:                                                                               </w:t>
      </w:r>
      <w:r>
        <w:rPr>
          <w:rFonts w:cs="Arial"/>
          <w:color w:val="000000"/>
        </w:rPr>
        <w:t xml:space="preserve">                  </w:t>
      </w:r>
    </w:p>
    <w:p w14:paraId="572D18D5" w14:textId="77777777" w:rsidR="00DA617E" w:rsidRDefault="00DA617E" w:rsidP="00DA617E"/>
    <w:p w14:paraId="5B4944A2" w14:textId="77777777" w:rsidR="0000166C" w:rsidRPr="00DA617E" w:rsidRDefault="0000166C" w:rsidP="00DA617E"/>
    <w:p w14:paraId="460FF216" w14:textId="77777777" w:rsidR="009F7DF3" w:rsidRDefault="009F7DF3" w:rsidP="00EE7041">
      <w:pPr>
        <w:tabs>
          <w:tab w:val="left" w:pos="4430"/>
        </w:tabs>
      </w:pPr>
    </w:p>
    <w:p w14:paraId="2C1EAB66" w14:textId="77777777" w:rsidR="009F7DF3" w:rsidRDefault="009F7DF3" w:rsidP="00EE7041">
      <w:pPr>
        <w:tabs>
          <w:tab w:val="left" w:pos="4430"/>
        </w:tabs>
      </w:pPr>
    </w:p>
    <w:p w14:paraId="79BEF9CC" w14:textId="77777777" w:rsidR="009F7DF3" w:rsidRDefault="009F7DF3" w:rsidP="00EE7041">
      <w:pPr>
        <w:tabs>
          <w:tab w:val="left" w:pos="4430"/>
        </w:tabs>
      </w:pPr>
    </w:p>
    <w:p w14:paraId="4E06124F" w14:textId="77777777" w:rsidR="009F7DF3" w:rsidRDefault="009F7DF3" w:rsidP="00EE7041">
      <w:pPr>
        <w:tabs>
          <w:tab w:val="left" w:pos="4430"/>
        </w:tabs>
      </w:pPr>
    </w:p>
    <w:p w14:paraId="48EE75D0" w14:textId="77777777" w:rsidR="009F7DF3" w:rsidRDefault="009F7DF3" w:rsidP="00EE7041">
      <w:pPr>
        <w:tabs>
          <w:tab w:val="left" w:pos="4430"/>
        </w:tabs>
      </w:pPr>
    </w:p>
    <w:p w14:paraId="1F477A03" w14:textId="77777777" w:rsidR="009F7DF3" w:rsidRDefault="009F7DF3" w:rsidP="00EE7041">
      <w:pPr>
        <w:tabs>
          <w:tab w:val="left" w:pos="4430"/>
        </w:tabs>
      </w:pPr>
    </w:p>
    <w:p w14:paraId="3F814489" w14:textId="77777777" w:rsidR="009F7DF3" w:rsidRDefault="009F7DF3" w:rsidP="00EE7041">
      <w:pPr>
        <w:tabs>
          <w:tab w:val="left" w:pos="4430"/>
        </w:tabs>
      </w:pPr>
    </w:p>
    <w:p w14:paraId="6FD8F04F" w14:textId="77777777" w:rsidR="009F7DF3" w:rsidRDefault="009F7DF3" w:rsidP="00EE7041">
      <w:pPr>
        <w:tabs>
          <w:tab w:val="left" w:pos="4430"/>
        </w:tabs>
      </w:pPr>
    </w:p>
    <w:p w14:paraId="2DC85A4E" w14:textId="77777777" w:rsidR="009F7DF3" w:rsidRDefault="009F7DF3" w:rsidP="00EE7041">
      <w:pPr>
        <w:tabs>
          <w:tab w:val="left" w:pos="4430"/>
        </w:tabs>
      </w:pPr>
    </w:p>
    <w:p w14:paraId="16A84526" w14:textId="77777777" w:rsidR="009F7DF3" w:rsidRDefault="009F7DF3" w:rsidP="00EE7041">
      <w:pPr>
        <w:tabs>
          <w:tab w:val="left" w:pos="4430"/>
        </w:tabs>
      </w:pPr>
    </w:p>
    <w:p w14:paraId="2CADF000" w14:textId="77777777" w:rsidR="009F7DF3" w:rsidRDefault="009F7DF3" w:rsidP="00EE7041">
      <w:pPr>
        <w:tabs>
          <w:tab w:val="left" w:pos="4430"/>
        </w:tabs>
      </w:pPr>
    </w:p>
    <w:p w14:paraId="3E0645CA" w14:textId="50717BF9" w:rsidR="00AD5D55" w:rsidRDefault="006246C1" w:rsidP="00EE7041">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6F0D" id="docshape7" o:spid="_x0000_s1026"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AD5D55" w:rsidSect="00654B23">
      <w:headerReference w:type="default" r:id="rId15"/>
      <w:footerReference w:type="default" r:id="rId16"/>
      <w:headerReference w:type="first" r:id="rId17"/>
      <w:footerReference w:type="first" r:id="rId18"/>
      <w:pgSz w:w="11906" w:h="16838"/>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DE66" w14:textId="77777777" w:rsidR="00B87A8A" w:rsidRDefault="00B87A8A" w:rsidP="00BF557A">
      <w:pPr>
        <w:spacing w:after="0"/>
      </w:pPr>
      <w:r>
        <w:separator/>
      </w:r>
    </w:p>
  </w:endnote>
  <w:endnote w:type="continuationSeparator" w:id="0">
    <w:p w14:paraId="0A76B515" w14:textId="77777777" w:rsidR="00B87A8A" w:rsidRDefault="00B87A8A" w:rsidP="00BF557A">
      <w:pPr>
        <w:spacing w:after="0"/>
      </w:pPr>
      <w:r>
        <w:continuationSeparator/>
      </w:r>
    </w:p>
  </w:endnote>
  <w:endnote w:type="continuationNotice" w:id="1">
    <w:p w14:paraId="3298500E" w14:textId="77777777" w:rsidR="00B87A8A" w:rsidRDefault="00B87A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53D4" w14:textId="3B0A3EA0"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w:t>
    </w:r>
    <w:r w:rsidR="001435A3">
      <w:rPr>
        <w:rFonts w:ascii="Tahoma" w:hAnsi="Tahoma" w:cs="Tahoma"/>
        <w:color w:val="767171"/>
        <w:sz w:val="18"/>
        <w:szCs w:val="18"/>
      </w:rPr>
      <w:t xml:space="preserve"> SfIT</w:t>
    </w:r>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00592AE1" w:rsidRPr="0072777B">
      <w:rPr>
        <w:rFonts w:ascii="Tahoma" w:hAnsi="Tahoma" w:cs="Tahoma"/>
        <w:color w:val="767171"/>
        <w:sz w:val="18"/>
        <w:szCs w:val="18"/>
      </w:rPr>
      <w:t xml:space="preserve"> </w:t>
    </w:r>
    <w:r w:rsidR="009F22D7">
      <w:rPr>
        <w:rFonts w:ascii="Tahoma" w:hAnsi="Tahoma" w:cs="Tahoma"/>
        <w:color w:val="767171"/>
        <w:sz w:val="18"/>
        <w:szCs w:val="18"/>
      </w:rPr>
      <w:t>September</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7D38D59E"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9F7DF3">
      <w:rPr>
        <w:rFonts w:ascii="Tahoma" w:hAnsi="Tahoma" w:cs="Tahoma"/>
        <w:color w:val="767171"/>
        <w:sz w:val="18"/>
        <w:szCs w:val="18"/>
      </w:rPr>
      <w:t>Equality Act</w:t>
    </w:r>
    <w:r w:rsidR="009F22D7">
      <w:rPr>
        <w:rFonts w:ascii="Tahoma" w:hAnsi="Tahoma" w:cs="Tahoma"/>
        <w:color w:val="767171"/>
        <w:sz w:val="18"/>
        <w:szCs w:val="18"/>
      </w:rPr>
      <w:t xml:space="preserve"> </w:t>
    </w:r>
    <w:r w:rsidR="008E17C3" w:rsidRPr="0072777B">
      <w:rPr>
        <w:rFonts w:ascii="Tahoma" w:hAnsi="Tahoma" w:cs="Tahoma"/>
        <w:color w:val="767171"/>
        <w:sz w:val="18"/>
        <w:szCs w:val="18"/>
      </w:rPr>
      <w:t>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134D3B">
      <w:rPr>
        <w:rFonts w:ascii="Tahoma" w:hAnsi="Tahoma" w:cs="Tahoma"/>
        <w:color w:val="767171"/>
        <w:sz w:val="18"/>
        <w:szCs w:val="18"/>
      </w:rPr>
      <w:t xml:space="preserve">              </w:t>
    </w:r>
    <w:r w:rsidR="009F22D7">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9F22D7">
      <w:rPr>
        <w:rFonts w:ascii="Tahoma" w:hAnsi="Tahoma" w:cs="Tahoma"/>
        <w:color w:val="767171"/>
        <w:sz w:val="18"/>
        <w:szCs w:val="18"/>
      </w:rPr>
      <w:t xml:space="preserve">September </w:t>
    </w:r>
    <w:r w:rsidRPr="0072777B">
      <w:rPr>
        <w:rFonts w:ascii="Tahoma" w:hAnsi="Tahoma" w:cs="Tahoma"/>
        <w:color w:val="767171"/>
        <w:sz w:val="18"/>
        <w:szCs w:val="18"/>
      </w:rPr>
      <w:t>202</w:t>
    </w:r>
    <w:r w:rsidR="00592AE1" w:rsidRPr="0072777B">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724FA" w14:textId="77777777" w:rsidR="00B87A8A" w:rsidRDefault="00B87A8A" w:rsidP="00BF557A">
      <w:pPr>
        <w:spacing w:after="0"/>
      </w:pPr>
      <w:r>
        <w:separator/>
      </w:r>
    </w:p>
  </w:footnote>
  <w:footnote w:type="continuationSeparator" w:id="0">
    <w:p w14:paraId="6E8AF360" w14:textId="77777777" w:rsidR="00B87A8A" w:rsidRDefault="00B87A8A" w:rsidP="00BF557A">
      <w:pPr>
        <w:spacing w:after="0"/>
      </w:pPr>
      <w:r>
        <w:continuationSeparator/>
      </w:r>
    </w:p>
  </w:footnote>
  <w:footnote w:type="continuationNotice" w:id="1">
    <w:p w14:paraId="2DF60F70" w14:textId="77777777" w:rsidR="00B87A8A" w:rsidRDefault="00B87A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7918" w14:textId="71D0053B" w:rsidR="0093216E" w:rsidRPr="002E3E45" w:rsidRDefault="00B4079C" w:rsidP="002B5E32">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D5844A9"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467D53D9" w:rsidR="004C0498" w:rsidRPr="002E3E45" w:rsidRDefault="009F7DF3" w:rsidP="002B5E32">
    <w:pPr>
      <w:pStyle w:val="Header"/>
      <w:tabs>
        <w:tab w:val="clear" w:pos="4513"/>
      </w:tabs>
      <w:jc w:val="right"/>
      <w:rPr>
        <w:rFonts w:cs="Arial"/>
        <w:b/>
        <w:bCs/>
        <w:color w:val="00B050"/>
        <w:szCs w:val="24"/>
      </w:rPr>
    </w:pPr>
    <w:r>
      <w:rPr>
        <w:rFonts w:cs="Arial"/>
        <w:b/>
        <w:bCs/>
        <w:color w:val="00B050"/>
        <w:szCs w:val="24"/>
      </w:rPr>
      <w:t>Equality 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22"/>
    <w:multiLevelType w:val="multilevel"/>
    <w:tmpl w:val="00000022"/>
    <w:name w:val="WW8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3"/>
    <w:multiLevelType w:val="multilevel"/>
    <w:tmpl w:val="00000023"/>
    <w:name w:val="WW8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24"/>
    <w:multiLevelType w:val="multilevel"/>
    <w:tmpl w:val="00000024"/>
    <w:name w:val="WW8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25"/>
    <w:multiLevelType w:val="multilevel"/>
    <w:tmpl w:val="00000025"/>
    <w:name w:val="WW8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2BA4A86"/>
    <w:multiLevelType w:val="hybridMultilevel"/>
    <w:tmpl w:val="795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881309"/>
    <w:multiLevelType w:val="hybridMultilevel"/>
    <w:tmpl w:val="FD6CC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D4E1322"/>
    <w:multiLevelType w:val="multilevel"/>
    <w:tmpl w:val="4F9433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EEC2F9C"/>
    <w:multiLevelType w:val="multilevel"/>
    <w:tmpl w:val="70C007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2D51930"/>
    <w:multiLevelType w:val="hybridMultilevel"/>
    <w:tmpl w:val="1346ADB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F42160"/>
    <w:multiLevelType w:val="hybridMultilevel"/>
    <w:tmpl w:val="E70C4858"/>
    <w:lvl w:ilvl="0" w:tplc="0809000F">
      <w:start w:val="4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8C165BE"/>
    <w:multiLevelType w:val="multilevel"/>
    <w:tmpl w:val="87E038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9B31F2C"/>
    <w:multiLevelType w:val="hybridMultilevel"/>
    <w:tmpl w:val="098EC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800479"/>
    <w:multiLevelType w:val="multilevel"/>
    <w:tmpl w:val="87E038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7" w15:restartNumberingAfterBreak="0">
    <w:nsid w:val="1CB03FBB"/>
    <w:multiLevelType w:val="hybridMultilevel"/>
    <w:tmpl w:val="4AAE8DB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AA7AE6"/>
    <w:multiLevelType w:val="multilevel"/>
    <w:tmpl w:val="1F5EA0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2307011A"/>
    <w:multiLevelType w:val="multilevel"/>
    <w:tmpl w:val="F0E887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0" w15:restartNumberingAfterBreak="0">
    <w:nsid w:val="25060922"/>
    <w:multiLevelType w:val="multilevel"/>
    <w:tmpl w:val="1BD2CA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25392B21"/>
    <w:multiLevelType w:val="hybridMultilevel"/>
    <w:tmpl w:val="A164E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5C3640F"/>
    <w:multiLevelType w:val="hybridMultilevel"/>
    <w:tmpl w:val="CCB4A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A8559B6"/>
    <w:multiLevelType w:val="hybridMultilevel"/>
    <w:tmpl w:val="510EFE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DE15875"/>
    <w:multiLevelType w:val="hybridMultilevel"/>
    <w:tmpl w:val="90220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EEE25C9"/>
    <w:multiLevelType w:val="hybridMultilevel"/>
    <w:tmpl w:val="89667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FF7257"/>
    <w:multiLevelType w:val="hybridMultilevel"/>
    <w:tmpl w:val="8AF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9F5ABB"/>
    <w:multiLevelType w:val="multilevel"/>
    <w:tmpl w:val="0DD86B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8" w15:restartNumberingAfterBreak="0">
    <w:nsid w:val="3D7C0784"/>
    <w:multiLevelType w:val="multilevel"/>
    <w:tmpl w:val="1D3035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9" w15:restartNumberingAfterBreak="0">
    <w:nsid w:val="3E906499"/>
    <w:multiLevelType w:val="hybridMultilevel"/>
    <w:tmpl w:val="29A63018"/>
    <w:lvl w:ilvl="0" w:tplc="E4AEA5D4">
      <w:numFmt w:val="bullet"/>
      <w:lvlText w:val=""/>
      <w:lvlJc w:val="left"/>
      <w:pPr>
        <w:tabs>
          <w:tab w:val="num" w:pos="2160"/>
        </w:tabs>
        <w:ind w:left="2160" w:hanging="360"/>
      </w:pPr>
      <w:rPr>
        <w:rFonts w:ascii="Symbol" w:eastAsia="Times New Roman" w:hAnsi="Symbol" w:cs="Tahoma"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65D2282"/>
    <w:multiLevelType w:val="hybridMultilevel"/>
    <w:tmpl w:val="0C14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550ED"/>
    <w:multiLevelType w:val="multilevel"/>
    <w:tmpl w:val="D06A1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4F31413D"/>
    <w:multiLevelType w:val="hybridMultilevel"/>
    <w:tmpl w:val="129E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54086"/>
    <w:multiLevelType w:val="hybridMultilevel"/>
    <w:tmpl w:val="422870AE"/>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37F69D8"/>
    <w:multiLevelType w:val="hybridMultilevel"/>
    <w:tmpl w:val="E2404F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74A02EC"/>
    <w:multiLevelType w:val="hybridMultilevel"/>
    <w:tmpl w:val="9DD2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3D4367"/>
    <w:multiLevelType w:val="hybridMultilevel"/>
    <w:tmpl w:val="EF8C62B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FF3C78"/>
    <w:multiLevelType w:val="hybridMultilevel"/>
    <w:tmpl w:val="1352B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5B7D6E"/>
    <w:multiLevelType w:val="hybridMultilevel"/>
    <w:tmpl w:val="5082E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64B1850"/>
    <w:multiLevelType w:val="hybridMultilevel"/>
    <w:tmpl w:val="C7B64A0E"/>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80021DA"/>
    <w:multiLevelType w:val="hybridMultilevel"/>
    <w:tmpl w:val="A6081CC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41" w15:restartNumberingAfterBreak="0">
    <w:nsid w:val="69081FB6"/>
    <w:multiLevelType w:val="hybridMultilevel"/>
    <w:tmpl w:val="8EAC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4E0EE1"/>
    <w:multiLevelType w:val="hybridMultilevel"/>
    <w:tmpl w:val="E57E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5452C"/>
    <w:multiLevelType w:val="hybridMultilevel"/>
    <w:tmpl w:val="C088ABD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FD17F79"/>
    <w:multiLevelType w:val="hybridMultilevel"/>
    <w:tmpl w:val="1DBAB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645D04"/>
    <w:multiLevelType w:val="multilevel"/>
    <w:tmpl w:val="7138F3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6" w15:restartNumberingAfterBreak="0">
    <w:nsid w:val="725454F6"/>
    <w:multiLevelType w:val="hybridMultilevel"/>
    <w:tmpl w:val="7764B79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4886591"/>
    <w:multiLevelType w:val="hybridMultilevel"/>
    <w:tmpl w:val="5E9C24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0D5169"/>
    <w:multiLevelType w:val="hybridMultilevel"/>
    <w:tmpl w:val="BF7A37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9" w15:restartNumberingAfterBreak="0">
    <w:nsid w:val="7AA72576"/>
    <w:multiLevelType w:val="multilevel"/>
    <w:tmpl w:val="9FC01C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0" w15:restartNumberingAfterBreak="0">
    <w:nsid w:val="7E431E7B"/>
    <w:multiLevelType w:val="hybridMultilevel"/>
    <w:tmpl w:val="32F41C4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E710B25"/>
    <w:multiLevelType w:val="hybridMultilevel"/>
    <w:tmpl w:val="7D06B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EE32410"/>
    <w:multiLevelType w:val="hybridMultilevel"/>
    <w:tmpl w:val="405097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0702971">
    <w:abstractNumId w:val="47"/>
  </w:num>
  <w:num w:numId="2" w16cid:durableId="492792220">
    <w:abstractNumId w:val="34"/>
  </w:num>
  <w:num w:numId="3" w16cid:durableId="413009981">
    <w:abstractNumId w:val="40"/>
  </w:num>
  <w:num w:numId="4" w16cid:durableId="1760372920">
    <w:abstractNumId w:val="43"/>
  </w:num>
  <w:num w:numId="5" w16cid:durableId="1779837005">
    <w:abstractNumId w:val="33"/>
  </w:num>
  <w:num w:numId="6" w16cid:durableId="1500734850">
    <w:abstractNumId w:val="12"/>
  </w:num>
  <w:num w:numId="7" w16cid:durableId="2138258837">
    <w:abstractNumId w:val="13"/>
  </w:num>
  <w:num w:numId="8" w16cid:durableId="1483348914">
    <w:abstractNumId w:val="46"/>
  </w:num>
  <w:num w:numId="9" w16cid:durableId="579995144">
    <w:abstractNumId w:val="17"/>
  </w:num>
  <w:num w:numId="10" w16cid:durableId="834146075">
    <w:abstractNumId w:val="50"/>
  </w:num>
  <w:num w:numId="11" w16cid:durableId="698579731">
    <w:abstractNumId w:val="39"/>
  </w:num>
  <w:num w:numId="12" w16cid:durableId="1279219705">
    <w:abstractNumId w:val="36"/>
  </w:num>
  <w:num w:numId="13" w16cid:durableId="1018241578">
    <w:abstractNumId w:val="48"/>
  </w:num>
  <w:num w:numId="14" w16cid:durableId="1053508201">
    <w:abstractNumId w:val="29"/>
  </w:num>
  <w:num w:numId="15" w16cid:durableId="1697728245">
    <w:abstractNumId w:val="51"/>
  </w:num>
  <w:num w:numId="16" w16cid:durableId="1870799920">
    <w:abstractNumId w:val="52"/>
  </w:num>
  <w:num w:numId="17" w16cid:durableId="366837751">
    <w:abstractNumId w:val="38"/>
  </w:num>
  <w:num w:numId="18" w16cid:durableId="125322929">
    <w:abstractNumId w:val="37"/>
  </w:num>
  <w:num w:numId="19" w16cid:durableId="553853503">
    <w:abstractNumId w:val="11"/>
  </w:num>
  <w:num w:numId="20" w16cid:durableId="814640583">
    <w:abstractNumId w:val="26"/>
  </w:num>
  <w:num w:numId="21" w16cid:durableId="2123648563">
    <w:abstractNumId w:val="22"/>
  </w:num>
  <w:num w:numId="22" w16cid:durableId="469829221">
    <w:abstractNumId w:val="21"/>
  </w:num>
  <w:num w:numId="23" w16cid:durableId="1839806587">
    <w:abstractNumId w:val="24"/>
  </w:num>
  <w:num w:numId="24" w16cid:durableId="1356810492">
    <w:abstractNumId w:val="0"/>
  </w:num>
  <w:num w:numId="25" w16cid:durableId="813523194">
    <w:abstractNumId w:val="1"/>
  </w:num>
  <w:num w:numId="26" w16cid:durableId="1396704792">
    <w:abstractNumId w:val="2"/>
  </w:num>
  <w:num w:numId="27" w16cid:durableId="1222209602">
    <w:abstractNumId w:val="3"/>
  </w:num>
  <w:num w:numId="28" w16cid:durableId="1992513255">
    <w:abstractNumId w:val="4"/>
  </w:num>
  <w:num w:numId="29" w16cid:durableId="834222766">
    <w:abstractNumId w:val="5"/>
  </w:num>
  <w:num w:numId="30" w16cid:durableId="2141067423">
    <w:abstractNumId w:val="6"/>
  </w:num>
  <w:num w:numId="31" w16cid:durableId="1924339203">
    <w:abstractNumId w:val="7"/>
  </w:num>
  <w:num w:numId="32" w16cid:durableId="1396003612">
    <w:abstractNumId w:val="44"/>
  </w:num>
  <w:num w:numId="33" w16cid:durableId="258484714">
    <w:abstractNumId w:val="15"/>
  </w:num>
  <w:num w:numId="34" w16cid:durableId="1742172506">
    <w:abstractNumId w:val="35"/>
  </w:num>
  <w:num w:numId="35" w16cid:durableId="978877722">
    <w:abstractNumId w:val="32"/>
  </w:num>
  <w:num w:numId="36" w16cid:durableId="653492215">
    <w:abstractNumId w:val="8"/>
  </w:num>
  <w:num w:numId="37" w16cid:durableId="1608391241">
    <w:abstractNumId w:val="31"/>
  </w:num>
  <w:num w:numId="38" w16cid:durableId="654147098">
    <w:abstractNumId w:val="19"/>
  </w:num>
  <w:num w:numId="39" w16cid:durableId="241181869">
    <w:abstractNumId w:val="28"/>
  </w:num>
  <w:num w:numId="40" w16cid:durableId="784925632">
    <w:abstractNumId w:val="45"/>
  </w:num>
  <w:num w:numId="41" w16cid:durableId="236481604">
    <w:abstractNumId w:val="49"/>
  </w:num>
  <w:num w:numId="42" w16cid:durableId="883758149">
    <w:abstractNumId w:val="27"/>
  </w:num>
  <w:num w:numId="43" w16cid:durableId="251091878">
    <w:abstractNumId w:val="18"/>
  </w:num>
  <w:num w:numId="44" w16cid:durableId="223833610">
    <w:abstractNumId w:val="9"/>
  </w:num>
  <w:num w:numId="45" w16cid:durableId="1938443750">
    <w:abstractNumId w:val="10"/>
  </w:num>
  <w:num w:numId="46" w16cid:durableId="4750687">
    <w:abstractNumId w:val="20"/>
  </w:num>
  <w:num w:numId="47" w16cid:durableId="717315834">
    <w:abstractNumId w:val="16"/>
  </w:num>
  <w:num w:numId="48" w16cid:durableId="757481014">
    <w:abstractNumId w:val="14"/>
  </w:num>
  <w:num w:numId="49" w16cid:durableId="1990867705">
    <w:abstractNumId w:val="25"/>
  </w:num>
  <w:num w:numId="50" w16cid:durableId="1782146107">
    <w:abstractNumId w:val="42"/>
  </w:num>
  <w:num w:numId="51" w16cid:durableId="1385789996">
    <w:abstractNumId w:val="30"/>
  </w:num>
  <w:num w:numId="52" w16cid:durableId="534931882">
    <w:abstractNumId w:val="41"/>
  </w:num>
  <w:num w:numId="53" w16cid:durableId="16527527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66C"/>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17D6"/>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30E"/>
    <w:rsid w:val="00130D50"/>
    <w:rsid w:val="0013213B"/>
    <w:rsid w:val="00134D3B"/>
    <w:rsid w:val="00134E31"/>
    <w:rsid w:val="001358ED"/>
    <w:rsid w:val="00137AEC"/>
    <w:rsid w:val="00141C85"/>
    <w:rsid w:val="001435A3"/>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012B"/>
    <w:rsid w:val="00241210"/>
    <w:rsid w:val="00241B37"/>
    <w:rsid w:val="00244E06"/>
    <w:rsid w:val="00247946"/>
    <w:rsid w:val="00251189"/>
    <w:rsid w:val="00252DF5"/>
    <w:rsid w:val="002570A7"/>
    <w:rsid w:val="002577E5"/>
    <w:rsid w:val="00262DC1"/>
    <w:rsid w:val="0026365D"/>
    <w:rsid w:val="00264B75"/>
    <w:rsid w:val="0026669F"/>
    <w:rsid w:val="00270D04"/>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4F7B"/>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4A11"/>
    <w:rsid w:val="003464BC"/>
    <w:rsid w:val="00350AA5"/>
    <w:rsid w:val="0035579D"/>
    <w:rsid w:val="00356E29"/>
    <w:rsid w:val="00356F00"/>
    <w:rsid w:val="00357ABF"/>
    <w:rsid w:val="00357AED"/>
    <w:rsid w:val="00360D2C"/>
    <w:rsid w:val="00363924"/>
    <w:rsid w:val="00365D52"/>
    <w:rsid w:val="00367984"/>
    <w:rsid w:val="00367B46"/>
    <w:rsid w:val="00371CFB"/>
    <w:rsid w:val="00372DDC"/>
    <w:rsid w:val="00375B33"/>
    <w:rsid w:val="00385065"/>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1C74"/>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2A6B"/>
    <w:rsid w:val="003F3171"/>
    <w:rsid w:val="003F540E"/>
    <w:rsid w:val="003F6026"/>
    <w:rsid w:val="003F6ADF"/>
    <w:rsid w:val="004000FD"/>
    <w:rsid w:val="00401BBA"/>
    <w:rsid w:val="00401E89"/>
    <w:rsid w:val="00402ABD"/>
    <w:rsid w:val="00405FF0"/>
    <w:rsid w:val="00406B35"/>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57C"/>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6A2"/>
    <w:rsid w:val="004B5C59"/>
    <w:rsid w:val="004B5C9D"/>
    <w:rsid w:val="004B6E01"/>
    <w:rsid w:val="004C0498"/>
    <w:rsid w:val="004C1F6F"/>
    <w:rsid w:val="004C44D6"/>
    <w:rsid w:val="004D42A0"/>
    <w:rsid w:val="004D4B18"/>
    <w:rsid w:val="004D55E3"/>
    <w:rsid w:val="004D5C7E"/>
    <w:rsid w:val="004D6145"/>
    <w:rsid w:val="004D7703"/>
    <w:rsid w:val="004E190D"/>
    <w:rsid w:val="004E1C69"/>
    <w:rsid w:val="004E2CAE"/>
    <w:rsid w:val="004E4029"/>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10B4"/>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009C"/>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5CF"/>
    <w:rsid w:val="006B5C52"/>
    <w:rsid w:val="006B77B3"/>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46A1"/>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017"/>
    <w:rsid w:val="007C0D0D"/>
    <w:rsid w:val="007C1F6E"/>
    <w:rsid w:val="007C3AD3"/>
    <w:rsid w:val="007C5447"/>
    <w:rsid w:val="007C6879"/>
    <w:rsid w:val="007C6921"/>
    <w:rsid w:val="007D2B58"/>
    <w:rsid w:val="007D39F8"/>
    <w:rsid w:val="007D4A7A"/>
    <w:rsid w:val="007D4F98"/>
    <w:rsid w:val="007D5977"/>
    <w:rsid w:val="007D70A7"/>
    <w:rsid w:val="007E2678"/>
    <w:rsid w:val="007E5088"/>
    <w:rsid w:val="007E50D4"/>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79E"/>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A7AE5"/>
    <w:rsid w:val="008B1A8A"/>
    <w:rsid w:val="008B3B08"/>
    <w:rsid w:val="008B5A21"/>
    <w:rsid w:val="008C1196"/>
    <w:rsid w:val="008C13CA"/>
    <w:rsid w:val="008C3DA0"/>
    <w:rsid w:val="008C4B0F"/>
    <w:rsid w:val="008C4CCD"/>
    <w:rsid w:val="008C70AE"/>
    <w:rsid w:val="008D0434"/>
    <w:rsid w:val="008D05E4"/>
    <w:rsid w:val="008D0CA5"/>
    <w:rsid w:val="008D3ABC"/>
    <w:rsid w:val="008D5B05"/>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36F"/>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47F7"/>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4B2"/>
    <w:rsid w:val="00976E11"/>
    <w:rsid w:val="00976EF6"/>
    <w:rsid w:val="00977DAC"/>
    <w:rsid w:val="00980245"/>
    <w:rsid w:val="00983872"/>
    <w:rsid w:val="0098526B"/>
    <w:rsid w:val="00987D13"/>
    <w:rsid w:val="009902BA"/>
    <w:rsid w:val="009912EA"/>
    <w:rsid w:val="00991F36"/>
    <w:rsid w:val="0099215E"/>
    <w:rsid w:val="009935D9"/>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129B"/>
    <w:rsid w:val="009F22D7"/>
    <w:rsid w:val="009F2E1F"/>
    <w:rsid w:val="009F4D3C"/>
    <w:rsid w:val="009F4E86"/>
    <w:rsid w:val="009F66E8"/>
    <w:rsid w:val="009F7DF3"/>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3F1D"/>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C7D2A"/>
    <w:rsid w:val="00AD1D2C"/>
    <w:rsid w:val="00AD4E85"/>
    <w:rsid w:val="00AD5D55"/>
    <w:rsid w:val="00AD6CE6"/>
    <w:rsid w:val="00AD6E85"/>
    <w:rsid w:val="00AD749D"/>
    <w:rsid w:val="00AE0E27"/>
    <w:rsid w:val="00AE2F00"/>
    <w:rsid w:val="00AE4A6E"/>
    <w:rsid w:val="00AE56BA"/>
    <w:rsid w:val="00AE7681"/>
    <w:rsid w:val="00AE7FA2"/>
    <w:rsid w:val="00AF01F3"/>
    <w:rsid w:val="00AF123C"/>
    <w:rsid w:val="00AF2AA5"/>
    <w:rsid w:val="00AF32D4"/>
    <w:rsid w:val="00AF5088"/>
    <w:rsid w:val="00AF5BC7"/>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046A"/>
    <w:rsid w:val="00B818E2"/>
    <w:rsid w:val="00B82C00"/>
    <w:rsid w:val="00B8670C"/>
    <w:rsid w:val="00B87A8A"/>
    <w:rsid w:val="00B90C09"/>
    <w:rsid w:val="00B90CF5"/>
    <w:rsid w:val="00B90E35"/>
    <w:rsid w:val="00B91A1B"/>
    <w:rsid w:val="00B9221D"/>
    <w:rsid w:val="00B92AC6"/>
    <w:rsid w:val="00B92E0C"/>
    <w:rsid w:val="00B9773B"/>
    <w:rsid w:val="00B97782"/>
    <w:rsid w:val="00BA175D"/>
    <w:rsid w:val="00BA1A40"/>
    <w:rsid w:val="00BA231D"/>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1BA8"/>
    <w:rsid w:val="00BC3FB7"/>
    <w:rsid w:val="00BC43FF"/>
    <w:rsid w:val="00BC4CE5"/>
    <w:rsid w:val="00BC6312"/>
    <w:rsid w:val="00BD0EAA"/>
    <w:rsid w:val="00BD12B2"/>
    <w:rsid w:val="00BD5785"/>
    <w:rsid w:val="00BD64FB"/>
    <w:rsid w:val="00BD7131"/>
    <w:rsid w:val="00BE2B2C"/>
    <w:rsid w:val="00BE5259"/>
    <w:rsid w:val="00BE649F"/>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1DA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57A06"/>
    <w:rsid w:val="00D57D0B"/>
    <w:rsid w:val="00D62344"/>
    <w:rsid w:val="00D62C10"/>
    <w:rsid w:val="00D6340A"/>
    <w:rsid w:val="00D63514"/>
    <w:rsid w:val="00D66EC9"/>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17E"/>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0A9"/>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1EDB"/>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28B0"/>
    <w:rsid w:val="00EE2B2F"/>
    <w:rsid w:val="00EE3659"/>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9DA"/>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25B"/>
    <w:rsid w:val="00FC284F"/>
    <w:rsid w:val="00FC2B96"/>
    <w:rsid w:val="00FC2C94"/>
    <w:rsid w:val="00FC2DB0"/>
    <w:rsid w:val="00FC38F3"/>
    <w:rsid w:val="00FC477C"/>
    <w:rsid w:val="00FC5979"/>
    <w:rsid w:val="00FC5C72"/>
    <w:rsid w:val="00FD0CDE"/>
    <w:rsid w:val="00FD20B8"/>
    <w:rsid w:val="00FD21F5"/>
    <w:rsid w:val="00FD2203"/>
    <w:rsid w:val="00FD2A06"/>
    <w:rsid w:val="00FD2C1E"/>
    <w:rsid w:val="00FD36D7"/>
    <w:rsid w:val="00FD3C6A"/>
    <w:rsid w:val="00FD3C6F"/>
    <w:rsid w:val="00FD5EE4"/>
    <w:rsid w:val="00FE03F1"/>
    <w:rsid w:val="00FE34CE"/>
    <w:rsid w:val="00FE3B62"/>
    <w:rsid w:val="00FE40C8"/>
    <w:rsid w:val="00FE575F"/>
    <w:rsid w:val="00FE768B"/>
    <w:rsid w:val="00FF57A6"/>
    <w:rsid w:val="00FF6B3F"/>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character" w:customStyle="1" w:styleId="ListParagraphChar">
    <w:name w:val="List Paragraph Char"/>
    <w:basedOn w:val="DefaultParagraphFont"/>
    <w:link w:val="ListParagraph"/>
    <w:uiPriority w:val="1"/>
    <w:rsid w:val="00FF6B3F"/>
    <w:rPr>
      <w:rFonts w:ascii="Arial" w:eastAsiaTheme="minorEastAsia" w:hAnsi="Arial"/>
      <w:lang w:eastAsia="en-GB"/>
    </w:rPr>
  </w:style>
  <w:style w:type="paragraph" w:styleId="BodyText2">
    <w:name w:val="Body Text 2"/>
    <w:basedOn w:val="Normal"/>
    <w:link w:val="BodyText2Char"/>
    <w:uiPriority w:val="99"/>
    <w:semiHidden/>
    <w:unhideWhenUsed/>
    <w:rsid w:val="00EE3659"/>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semiHidden/>
    <w:rsid w:val="00EE365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67cf0e30d740127832241ae66aa05f8">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fbafb159da9ab66801cf3955130d4d60"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Props1.xml><?xml version="1.0" encoding="utf-8"?>
<ds:datastoreItem xmlns:ds="http://schemas.openxmlformats.org/officeDocument/2006/customXml" ds:itemID="{303C9BB2-DBE8-4EFA-BB09-71B9232D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3.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4.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25903</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Marie Sleat</cp:lastModifiedBy>
  <cp:revision>6</cp:revision>
  <cp:lastPrinted>2024-10-16T14:23:00Z</cp:lastPrinted>
  <dcterms:created xsi:type="dcterms:W3CDTF">2024-11-12T12:27:00Z</dcterms:created>
  <dcterms:modified xsi:type="dcterms:W3CDTF">2024-11-12T14:00:00Z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